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7809" w14:textId="4CF686E1" w:rsidR="00FD3A85" w:rsidRPr="004339F1" w:rsidRDefault="00480143" w:rsidP="004339F1">
      <w:pPr>
        <w:pStyle w:val="Title"/>
        <w:rPr>
          <w:rFonts w:ascii="Arial" w:hAnsi="Arial" w:cs="Arial"/>
          <w:sz w:val="40"/>
          <w:szCs w:val="40"/>
        </w:rPr>
      </w:pPr>
      <w:r w:rsidRPr="004339F1">
        <w:rPr>
          <w:rFonts w:ascii="Arial" w:hAnsi="Arial" w:cs="Arial"/>
          <w:sz w:val="40"/>
          <w:szCs w:val="40"/>
        </w:rPr>
        <w:t>Replacement</w:t>
      </w:r>
      <w:r w:rsidR="00622F6A" w:rsidRPr="004339F1">
        <w:rPr>
          <w:rFonts w:ascii="Arial" w:hAnsi="Arial" w:cs="Arial"/>
          <w:sz w:val="40"/>
          <w:szCs w:val="40"/>
        </w:rPr>
        <w:t xml:space="preserve"> / Additional</w:t>
      </w:r>
      <w:r w:rsidRPr="004339F1">
        <w:rPr>
          <w:rFonts w:ascii="Arial" w:hAnsi="Arial" w:cs="Arial"/>
          <w:sz w:val="40"/>
          <w:szCs w:val="40"/>
        </w:rPr>
        <w:t xml:space="preserve"> OCC </w:t>
      </w:r>
      <w:r w:rsidR="006B008C" w:rsidRPr="004339F1">
        <w:rPr>
          <w:rFonts w:ascii="Arial" w:hAnsi="Arial" w:cs="Arial"/>
          <w:sz w:val="40"/>
          <w:szCs w:val="40"/>
        </w:rPr>
        <w:t>Transport</w:t>
      </w:r>
      <w:r w:rsidRPr="004339F1">
        <w:rPr>
          <w:rFonts w:ascii="Arial" w:hAnsi="Arial" w:cs="Arial"/>
          <w:sz w:val="40"/>
          <w:szCs w:val="40"/>
        </w:rPr>
        <w:t xml:space="preserve"> Badge Request</w:t>
      </w:r>
    </w:p>
    <w:p w14:paraId="28A1542F" w14:textId="77777777" w:rsidR="009E4CAC" w:rsidRPr="009E4CAC" w:rsidRDefault="009E4CAC" w:rsidP="009E4CAC"/>
    <w:p w14:paraId="7686B78D" w14:textId="3E38FFA5" w:rsidR="001A68BE" w:rsidRPr="00BD6A5D" w:rsidRDefault="009E4CAC" w:rsidP="00BD6A5D">
      <w:pPr>
        <w:rPr>
          <w:bCs/>
        </w:rPr>
      </w:pPr>
      <w:r w:rsidRPr="00BD6A5D">
        <w:rPr>
          <w:bCs/>
        </w:rPr>
        <w:t xml:space="preserve">Completed forms to be emailed to </w:t>
      </w:r>
      <w:hyperlink r:id="rId11" w:history="1">
        <w:r w:rsidRPr="00BD6A5D">
          <w:rPr>
            <w:rStyle w:val="Hyperlink"/>
            <w:bCs/>
          </w:rPr>
          <w:t>transport.safeguarding@oxfordshire.gov.uk</w:t>
        </w:r>
      </w:hyperlink>
      <w:r w:rsidRPr="00BD6A5D">
        <w:rPr>
          <w:bCs/>
        </w:rPr>
        <w:t xml:space="preserve"> (one </w:t>
      </w:r>
      <w:r w:rsidR="004339F1">
        <w:rPr>
          <w:bCs/>
        </w:rPr>
        <w:t xml:space="preserve">request </w:t>
      </w:r>
      <w:r w:rsidRPr="00BD6A5D">
        <w:rPr>
          <w:bCs/>
        </w:rPr>
        <w:t>per email)</w:t>
      </w:r>
    </w:p>
    <w:p w14:paraId="3709809C" w14:textId="77777777" w:rsidR="001D384B" w:rsidRPr="0036195B" w:rsidRDefault="001D384B" w:rsidP="001D384B">
      <w:pPr>
        <w:ind w:left="-142"/>
        <w:rPr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D6A5D" w:rsidRPr="0036195B" w14:paraId="0544EF20" w14:textId="77777777" w:rsidTr="00B4512F">
        <w:trPr>
          <w:trHeight w:val="545"/>
        </w:trPr>
        <w:tc>
          <w:tcPr>
            <w:tcW w:w="7621" w:type="dxa"/>
            <w:shd w:val="clear" w:color="auto" w:fill="FFFFFF" w:themeFill="background1"/>
          </w:tcPr>
          <w:p w14:paraId="5BE541D4" w14:textId="2062BD21" w:rsidR="00BD6A5D" w:rsidRPr="00BD6A5D" w:rsidRDefault="00BD6A5D" w:rsidP="00BD6A5D">
            <w:pPr>
              <w:jc w:val="center"/>
              <w:rPr>
                <w:b/>
                <w:bCs/>
                <w:sz w:val="36"/>
                <w:szCs w:val="36"/>
              </w:rPr>
            </w:pPr>
            <w:r w:rsidRPr="00BD6A5D">
              <w:rPr>
                <w:b/>
                <w:bCs/>
                <w:sz w:val="36"/>
                <w:szCs w:val="36"/>
              </w:rPr>
              <w:t>Reason for Badge Request</w:t>
            </w:r>
          </w:p>
        </w:tc>
        <w:tc>
          <w:tcPr>
            <w:tcW w:w="1985" w:type="dxa"/>
          </w:tcPr>
          <w:p w14:paraId="051B597E" w14:textId="2CDE0294" w:rsidR="00BD6A5D" w:rsidRPr="0036195B" w:rsidRDefault="00BD6A5D" w:rsidP="00BD6A5D">
            <w:pPr>
              <w:ind w:left="-142"/>
              <w:jc w:val="center"/>
            </w:pPr>
            <w:r w:rsidRPr="00BD6A5D">
              <w:rPr>
                <w:sz w:val="20"/>
                <w:szCs w:val="20"/>
                <w:highlight w:val="yellow"/>
              </w:rPr>
              <w:t>Please mark ‘</w:t>
            </w:r>
            <w:r w:rsidRPr="00BD6A5D">
              <w:rPr>
                <w:b/>
                <w:bCs/>
                <w:sz w:val="20"/>
                <w:szCs w:val="20"/>
                <w:highlight w:val="yellow"/>
              </w:rPr>
              <w:t>X</w:t>
            </w:r>
            <w:r w:rsidRPr="00BD6A5D">
              <w:rPr>
                <w:sz w:val="20"/>
                <w:szCs w:val="20"/>
                <w:highlight w:val="yellow"/>
              </w:rPr>
              <w:t>’ in relevant box below</w:t>
            </w:r>
          </w:p>
        </w:tc>
      </w:tr>
      <w:tr w:rsidR="001D384B" w:rsidRPr="0036195B" w14:paraId="711EBF36" w14:textId="77777777" w:rsidTr="00473BED">
        <w:tc>
          <w:tcPr>
            <w:tcW w:w="7621" w:type="dxa"/>
            <w:shd w:val="clear" w:color="auto" w:fill="BFBFBF" w:themeFill="background1" w:themeFillShade="BF"/>
          </w:tcPr>
          <w:p w14:paraId="472A9353" w14:textId="77777777" w:rsidR="001D384B" w:rsidRPr="00EC63D7" w:rsidRDefault="001D384B" w:rsidP="009D21D2">
            <w:pPr>
              <w:rPr>
                <w:b/>
                <w:bCs/>
              </w:rPr>
            </w:pPr>
            <w:r w:rsidRPr="00EC63D7">
              <w:rPr>
                <w:b/>
                <w:bCs/>
              </w:rPr>
              <w:t xml:space="preserve">Lost OCC Transport Badge </w:t>
            </w:r>
          </w:p>
          <w:p w14:paraId="0297B771" w14:textId="77777777" w:rsidR="00CE2192" w:rsidRPr="0036195B" w:rsidRDefault="00CE2192" w:rsidP="009D21D2"/>
        </w:tc>
        <w:tc>
          <w:tcPr>
            <w:tcW w:w="1985" w:type="dxa"/>
          </w:tcPr>
          <w:p w14:paraId="11652A91" w14:textId="77777777" w:rsidR="001D384B" w:rsidRPr="0036195B" w:rsidRDefault="001D384B" w:rsidP="009D21D2"/>
        </w:tc>
      </w:tr>
      <w:tr w:rsidR="001D384B" w:rsidRPr="0036195B" w14:paraId="5EEBD94B" w14:textId="77777777" w:rsidTr="00473BED">
        <w:tc>
          <w:tcPr>
            <w:tcW w:w="7621" w:type="dxa"/>
            <w:shd w:val="clear" w:color="auto" w:fill="BFBFBF" w:themeFill="background1" w:themeFillShade="BF"/>
          </w:tcPr>
          <w:p w14:paraId="2E2D28F7" w14:textId="77777777" w:rsidR="001D384B" w:rsidRPr="00EC63D7" w:rsidRDefault="001D384B" w:rsidP="009D21D2">
            <w:pPr>
              <w:rPr>
                <w:b/>
                <w:bCs/>
              </w:rPr>
            </w:pPr>
            <w:r w:rsidRPr="00EC63D7">
              <w:rPr>
                <w:b/>
                <w:bCs/>
              </w:rPr>
              <w:t>Damaged OCC Transport Badge</w:t>
            </w:r>
          </w:p>
          <w:p w14:paraId="439A76D9" w14:textId="77777777" w:rsidR="00CE2192" w:rsidRPr="0036195B" w:rsidRDefault="00CE2192" w:rsidP="009D21D2"/>
        </w:tc>
        <w:tc>
          <w:tcPr>
            <w:tcW w:w="1985" w:type="dxa"/>
          </w:tcPr>
          <w:p w14:paraId="17CE42F8" w14:textId="77777777" w:rsidR="001D384B" w:rsidRPr="0036195B" w:rsidRDefault="001D384B" w:rsidP="009D21D2"/>
        </w:tc>
      </w:tr>
      <w:tr w:rsidR="001D384B" w:rsidRPr="0036195B" w14:paraId="4263B61E" w14:textId="77777777" w:rsidTr="00473BED">
        <w:tc>
          <w:tcPr>
            <w:tcW w:w="7621" w:type="dxa"/>
            <w:shd w:val="clear" w:color="auto" w:fill="BFBFBF" w:themeFill="background1" w:themeFillShade="BF"/>
          </w:tcPr>
          <w:p w14:paraId="53AB5C78" w14:textId="741FD0FF" w:rsidR="001D384B" w:rsidRDefault="001D384B" w:rsidP="00DE70F0">
            <w:pPr>
              <w:spacing w:after="240"/>
              <w:rPr>
                <w:b/>
                <w:bCs/>
              </w:rPr>
            </w:pPr>
            <w:r w:rsidRPr="007C5290">
              <w:rPr>
                <w:b/>
                <w:bCs/>
              </w:rPr>
              <w:t>Change of Service Provider</w:t>
            </w:r>
            <w:r w:rsidR="007C5290" w:rsidRPr="007C5290">
              <w:rPr>
                <w:b/>
                <w:bCs/>
              </w:rPr>
              <w:t>:</w:t>
            </w:r>
            <w:r w:rsidR="00CE2192">
              <w:t xml:space="preserve"> </w:t>
            </w:r>
            <w:r w:rsidR="00CE2192" w:rsidRPr="007C5290">
              <w:rPr>
                <w:u w:val="single"/>
              </w:rPr>
              <w:t>Sole Employment</w:t>
            </w:r>
          </w:p>
          <w:p w14:paraId="18FBEABD" w14:textId="6741D568" w:rsidR="00DE70F0" w:rsidRPr="00A147BD" w:rsidRDefault="00DE70F0" w:rsidP="00A147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70F0">
              <w:rPr>
                <w:sz w:val="20"/>
                <w:szCs w:val="20"/>
              </w:rPr>
              <w:t xml:space="preserve">If the applicant is now solely employed by a new Service provider, the additional badge request will need to be submitted </w:t>
            </w:r>
            <w:r w:rsidR="003F6EAA">
              <w:rPr>
                <w:sz w:val="20"/>
                <w:szCs w:val="20"/>
              </w:rPr>
              <w:t xml:space="preserve">by the new Service Provider </w:t>
            </w:r>
            <w:r w:rsidRPr="00DE70F0">
              <w:rPr>
                <w:sz w:val="20"/>
                <w:szCs w:val="20"/>
              </w:rPr>
              <w:t xml:space="preserve">along with </w:t>
            </w:r>
            <w:r>
              <w:rPr>
                <w:sz w:val="20"/>
                <w:szCs w:val="20"/>
              </w:rPr>
              <w:t xml:space="preserve">the applicant’s consent and </w:t>
            </w:r>
            <w:r w:rsidRPr="00DE70F0">
              <w:rPr>
                <w:sz w:val="20"/>
                <w:szCs w:val="20"/>
              </w:rPr>
              <w:t xml:space="preserve">photographic evidence that </w:t>
            </w:r>
            <w:r w:rsidRPr="00DE70F0">
              <w:rPr>
                <w:b/>
                <w:bCs/>
                <w:sz w:val="20"/>
                <w:szCs w:val="20"/>
              </w:rPr>
              <w:t>all</w:t>
            </w:r>
            <w:r w:rsidRPr="00DE70F0">
              <w:rPr>
                <w:sz w:val="20"/>
                <w:szCs w:val="20"/>
              </w:rPr>
              <w:t xml:space="preserve"> their previous badges have been cut up and are no longer in use.</w:t>
            </w:r>
          </w:p>
        </w:tc>
        <w:tc>
          <w:tcPr>
            <w:tcW w:w="1985" w:type="dxa"/>
          </w:tcPr>
          <w:p w14:paraId="13691BFF" w14:textId="77777777" w:rsidR="001D384B" w:rsidRPr="0036195B" w:rsidRDefault="001D384B" w:rsidP="009D21D2"/>
        </w:tc>
      </w:tr>
      <w:tr w:rsidR="00CE2192" w:rsidRPr="0036195B" w14:paraId="5D530210" w14:textId="77777777" w:rsidTr="00473BED">
        <w:trPr>
          <w:trHeight w:val="1988"/>
        </w:trPr>
        <w:tc>
          <w:tcPr>
            <w:tcW w:w="7621" w:type="dxa"/>
            <w:shd w:val="clear" w:color="auto" w:fill="BFBFBF" w:themeFill="background1" w:themeFillShade="BF"/>
          </w:tcPr>
          <w:p w14:paraId="78988C0C" w14:textId="6C37073D" w:rsidR="00CE2192" w:rsidRDefault="00CE2192" w:rsidP="00DE70F0">
            <w:pPr>
              <w:spacing w:after="240"/>
            </w:pPr>
            <w:r w:rsidRPr="007C5290">
              <w:rPr>
                <w:b/>
                <w:bCs/>
              </w:rPr>
              <w:t>Change of Service Provider</w:t>
            </w:r>
            <w:r w:rsidR="007C5290" w:rsidRPr="007C5290">
              <w:rPr>
                <w:b/>
                <w:bCs/>
              </w:rPr>
              <w:t>:</w:t>
            </w:r>
            <w:r>
              <w:t xml:space="preserve"> </w:t>
            </w:r>
            <w:r w:rsidRPr="007C5290">
              <w:rPr>
                <w:u w:val="single"/>
              </w:rPr>
              <w:t>Joint Employment</w:t>
            </w:r>
          </w:p>
          <w:p w14:paraId="368A32DF" w14:textId="77777777" w:rsidR="00DE70F0" w:rsidRDefault="00DE70F0" w:rsidP="00DE70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70F0">
              <w:rPr>
                <w:sz w:val="20"/>
                <w:szCs w:val="20"/>
              </w:rPr>
              <w:t>If a driver/pa holds more than 3 badges already, the applicant must give up all but 2 of these existing badges; it is the applicants’ decision which badges they choose to keep.</w:t>
            </w:r>
          </w:p>
          <w:p w14:paraId="393B19EC" w14:textId="28E1E771" w:rsidR="00DE70F0" w:rsidRPr="00A147BD" w:rsidRDefault="00DE70F0" w:rsidP="00DE70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70F0">
              <w:rPr>
                <w:sz w:val="20"/>
                <w:szCs w:val="20"/>
              </w:rPr>
              <w:t>Service providers will need to submit th</w:t>
            </w:r>
            <w:r>
              <w:rPr>
                <w:sz w:val="20"/>
                <w:szCs w:val="20"/>
              </w:rPr>
              <w:t>is</w:t>
            </w:r>
            <w:r w:rsidRPr="00DE70F0">
              <w:rPr>
                <w:sz w:val="20"/>
                <w:szCs w:val="20"/>
              </w:rPr>
              <w:t xml:space="preserve"> additional badge request along with the applicant’s consent and photographic evidence that all other badges have been cut up and are no longer in use. </w:t>
            </w:r>
          </w:p>
        </w:tc>
        <w:tc>
          <w:tcPr>
            <w:tcW w:w="1985" w:type="dxa"/>
          </w:tcPr>
          <w:p w14:paraId="2B5E5797" w14:textId="77777777" w:rsidR="00CE2192" w:rsidRPr="0036195B" w:rsidRDefault="00CE2192" w:rsidP="009D21D2"/>
        </w:tc>
      </w:tr>
      <w:tr w:rsidR="001D384B" w:rsidRPr="0036195B" w14:paraId="75B8F90E" w14:textId="77777777" w:rsidTr="00473BED">
        <w:tc>
          <w:tcPr>
            <w:tcW w:w="7621" w:type="dxa"/>
            <w:shd w:val="clear" w:color="auto" w:fill="BFBFBF" w:themeFill="background1" w:themeFillShade="BF"/>
          </w:tcPr>
          <w:p w14:paraId="0464687B" w14:textId="56B24F1E" w:rsidR="00CE2192" w:rsidRDefault="00CE2192" w:rsidP="009D21D2">
            <w:r w:rsidRPr="00EC63D7">
              <w:rPr>
                <w:b/>
                <w:bCs/>
              </w:rPr>
              <w:t>Change of Role</w:t>
            </w:r>
            <w:r>
              <w:t xml:space="preserve"> </w:t>
            </w:r>
            <w:r w:rsidR="00DE70F0">
              <w:t>– (e.g. Passenger Assistant to Driver)</w:t>
            </w:r>
          </w:p>
          <w:p w14:paraId="799926AF" w14:textId="77777777" w:rsidR="001D384B" w:rsidRDefault="001D384B" w:rsidP="009D21D2"/>
          <w:p w14:paraId="064E6462" w14:textId="45BE8208" w:rsidR="00DE70F0" w:rsidRPr="0036195B" w:rsidRDefault="00DE70F0" w:rsidP="00A147BD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>S</w:t>
            </w:r>
            <w:r w:rsidRPr="00DE70F0">
              <w:rPr>
                <w:sz w:val="20"/>
                <w:szCs w:val="20"/>
              </w:rPr>
              <w:t>ervice providers must submit this badging request along with a photo of the applicants</w:t>
            </w:r>
            <w:r>
              <w:rPr>
                <w:sz w:val="20"/>
                <w:szCs w:val="20"/>
              </w:rPr>
              <w:t>’ taxi licence and/or driver qualification card (front and back)</w:t>
            </w:r>
          </w:p>
        </w:tc>
        <w:tc>
          <w:tcPr>
            <w:tcW w:w="1985" w:type="dxa"/>
          </w:tcPr>
          <w:p w14:paraId="086DC205" w14:textId="77777777" w:rsidR="001D384B" w:rsidRPr="0036195B" w:rsidRDefault="001D384B" w:rsidP="009D21D2"/>
        </w:tc>
      </w:tr>
      <w:tr w:rsidR="00182F6D" w:rsidRPr="0036195B" w14:paraId="09311DD0" w14:textId="77777777" w:rsidTr="00473BED">
        <w:tc>
          <w:tcPr>
            <w:tcW w:w="7621" w:type="dxa"/>
            <w:shd w:val="clear" w:color="auto" w:fill="BFBFBF" w:themeFill="background1" w:themeFillShade="BF"/>
          </w:tcPr>
          <w:p w14:paraId="00A7CAC8" w14:textId="18C47680" w:rsidR="00182F6D" w:rsidRDefault="00182F6D" w:rsidP="009D21D2">
            <w:r w:rsidRPr="00EC63D7">
              <w:rPr>
                <w:b/>
                <w:bCs/>
              </w:rPr>
              <w:t>Badge Extension</w:t>
            </w:r>
            <w:r>
              <w:t xml:space="preserve"> – (Extended Right to Work</w:t>
            </w:r>
            <w:r w:rsidR="003D6A58">
              <w:t xml:space="preserve"> document</w:t>
            </w:r>
            <w:r>
              <w:t>)</w:t>
            </w:r>
          </w:p>
          <w:p w14:paraId="68A983A5" w14:textId="77777777" w:rsidR="00182F6D" w:rsidRDefault="00182F6D" w:rsidP="009D21D2"/>
          <w:p w14:paraId="78BF9DD4" w14:textId="0F6BC29B" w:rsidR="00182F6D" w:rsidRDefault="00182F6D" w:rsidP="00182F6D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>S</w:t>
            </w:r>
            <w:r w:rsidRPr="00DE70F0">
              <w:rPr>
                <w:sz w:val="20"/>
                <w:szCs w:val="20"/>
              </w:rPr>
              <w:t>ervice providers must submit th</w:t>
            </w:r>
            <w:r w:rsidR="00CA7585">
              <w:rPr>
                <w:sz w:val="20"/>
                <w:szCs w:val="20"/>
              </w:rPr>
              <w:t>is</w:t>
            </w:r>
            <w:r w:rsidRPr="00DE70F0">
              <w:rPr>
                <w:sz w:val="20"/>
                <w:szCs w:val="20"/>
              </w:rPr>
              <w:t xml:space="preserve"> badging request along </w:t>
            </w:r>
            <w:r w:rsidR="003D6A58">
              <w:rPr>
                <w:sz w:val="20"/>
                <w:szCs w:val="20"/>
              </w:rPr>
              <w:t>the new Right to Work document. If valid, a new badge will be printed for the remaining 3-year DBS period (or to the new right to work expiry date if this is sooner).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A16D688" w14:textId="77777777" w:rsidR="00182F6D" w:rsidRPr="0036195B" w:rsidRDefault="00182F6D" w:rsidP="009D21D2"/>
        </w:tc>
      </w:tr>
    </w:tbl>
    <w:p w14:paraId="6DEA93D8" w14:textId="5ED72E67" w:rsidR="00473BED" w:rsidRPr="003F6EAA" w:rsidRDefault="00473BED" w:rsidP="00BD6A5D">
      <w:pPr>
        <w:tabs>
          <w:tab w:val="left" w:pos="1200"/>
        </w:tabs>
        <w:rPr>
          <w:rStyle w:val="Heading2Char"/>
          <w:rFonts w:ascii="Arial" w:hAnsi="Arial" w:cs="Arial"/>
          <w:b/>
          <w:bCs/>
          <w:color w:val="auto"/>
          <w:sz w:val="12"/>
          <w:szCs w:val="1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73BED" w14:paraId="0CEDEDB5" w14:textId="77777777" w:rsidTr="007C5290">
        <w:trPr>
          <w:trHeight w:val="650"/>
        </w:trPr>
        <w:tc>
          <w:tcPr>
            <w:tcW w:w="9606" w:type="dxa"/>
          </w:tcPr>
          <w:p w14:paraId="574F4449" w14:textId="77777777" w:rsidR="00473BED" w:rsidRPr="00473BED" w:rsidRDefault="00473BED" w:rsidP="00473BED">
            <w:pPr>
              <w:tabs>
                <w:tab w:val="left" w:pos="1200"/>
              </w:tabs>
              <w:rPr>
                <w:rStyle w:val="Heading2Char"/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73BED">
              <w:rPr>
                <w:rStyle w:val="Heading2Char"/>
                <w:rFonts w:ascii="Arial" w:hAnsi="Arial" w:cs="Arial"/>
                <w:b/>
                <w:bCs/>
                <w:color w:val="auto"/>
                <w:sz w:val="24"/>
                <w:szCs w:val="24"/>
              </w:rPr>
              <w:t>OTHER (Please Specify):</w:t>
            </w:r>
          </w:p>
          <w:p w14:paraId="1BF1238F" w14:textId="77777777" w:rsidR="00473BED" w:rsidRDefault="00473BED" w:rsidP="00BD6A5D">
            <w:pPr>
              <w:tabs>
                <w:tab w:val="left" w:pos="1200"/>
              </w:tabs>
              <w:rPr>
                <w:rStyle w:val="Heading2Char"/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A89F485" w14:textId="77777777" w:rsidR="00B4512F" w:rsidRDefault="00B4512F" w:rsidP="00BD6A5D">
      <w:pPr>
        <w:tabs>
          <w:tab w:val="left" w:pos="1200"/>
        </w:tabs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473BED" w14:paraId="1C890F3C" w14:textId="77777777" w:rsidTr="00473BED">
        <w:tc>
          <w:tcPr>
            <w:tcW w:w="4219" w:type="dxa"/>
            <w:shd w:val="clear" w:color="auto" w:fill="FFFFFF" w:themeFill="background1"/>
          </w:tcPr>
          <w:p w14:paraId="70FB09A4" w14:textId="77777777" w:rsidR="00473BED" w:rsidRPr="0036195B" w:rsidRDefault="00473BED" w:rsidP="00BD6A5D">
            <w:pPr>
              <w:jc w:val="center"/>
            </w:pPr>
            <w:r w:rsidRPr="00BD6A5D">
              <w:rPr>
                <w:rStyle w:val="Heading2Char"/>
                <w:rFonts w:ascii="Arial" w:hAnsi="Arial" w:cs="Arial"/>
                <w:b/>
                <w:bCs/>
                <w:color w:val="auto"/>
                <w:sz w:val="28"/>
                <w:szCs w:val="28"/>
              </w:rPr>
              <w:t>Applicant Information</w:t>
            </w:r>
          </w:p>
        </w:tc>
        <w:tc>
          <w:tcPr>
            <w:tcW w:w="5387" w:type="dxa"/>
            <w:shd w:val="clear" w:color="auto" w:fill="FFFFFF" w:themeFill="background1"/>
          </w:tcPr>
          <w:p w14:paraId="4A543BDB" w14:textId="0BA26B4C" w:rsidR="00473BED" w:rsidRPr="0036195B" w:rsidRDefault="00473BED" w:rsidP="00BD6A5D">
            <w:pPr>
              <w:jc w:val="center"/>
            </w:pPr>
          </w:p>
        </w:tc>
      </w:tr>
      <w:tr w:rsidR="00622F6A" w14:paraId="7158166D" w14:textId="77777777" w:rsidTr="009D21D2">
        <w:tc>
          <w:tcPr>
            <w:tcW w:w="4219" w:type="dxa"/>
            <w:shd w:val="clear" w:color="auto" w:fill="BFBFBF" w:themeFill="background1" w:themeFillShade="BF"/>
          </w:tcPr>
          <w:p w14:paraId="5A4AE03A" w14:textId="77777777" w:rsidR="00622F6A" w:rsidRPr="0036195B" w:rsidRDefault="00622F6A" w:rsidP="009D21D2">
            <w:r w:rsidRPr="0036195B">
              <w:t>Forename</w:t>
            </w:r>
          </w:p>
        </w:tc>
        <w:tc>
          <w:tcPr>
            <w:tcW w:w="5387" w:type="dxa"/>
          </w:tcPr>
          <w:p w14:paraId="0588EF7C" w14:textId="77777777" w:rsidR="00622F6A" w:rsidRPr="0036195B" w:rsidRDefault="00622F6A" w:rsidP="009D21D2"/>
        </w:tc>
      </w:tr>
      <w:tr w:rsidR="00622F6A" w14:paraId="7998E72B" w14:textId="77777777" w:rsidTr="009D21D2">
        <w:tc>
          <w:tcPr>
            <w:tcW w:w="4219" w:type="dxa"/>
            <w:shd w:val="clear" w:color="auto" w:fill="BFBFBF" w:themeFill="background1" w:themeFillShade="BF"/>
          </w:tcPr>
          <w:p w14:paraId="5B613E25" w14:textId="77777777" w:rsidR="00622F6A" w:rsidRPr="0036195B" w:rsidRDefault="00622F6A" w:rsidP="009D21D2">
            <w:r w:rsidRPr="0036195B">
              <w:t>Middle Name(s)</w:t>
            </w:r>
          </w:p>
        </w:tc>
        <w:tc>
          <w:tcPr>
            <w:tcW w:w="5387" w:type="dxa"/>
          </w:tcPr>
          <w:p w14:paraId="3C99F6AC" w14:textId="77777777" w:rsidR="00622F6A" w:rsidRPr="0036195B" w:rsidRDefault="00622F6A" w:rsidP="009D21D2"/>
        </w:tc>
      </w:tr>
      <w:tr w:rsidR="00622F6A" w14:paraId="442A1C83" w14:textId="77777777" w:rsidTr="009D21D2">
        <w:tc>
          <w:tcPr>
            <w:tcW w:w="4219" w:type="dxa"/>
            <w:shd w:val="clear" w:color="auto" w:fill="BFBFBF" w:themeFill="background1" w:themeFillShade="BF"/>
          </w:tcPr>
          <w:p w14:paraId="79E94FC8" w14:textId="77777777" w:rsidR="00622F6A" w:rsidRPr="0036195B" w:rsidRDefault="00622F6A" w:rsidP="009D21D2">
            <w:r w:rsidRPr="0036195B">
              <w:t>Surname</w:t>
            </w:r>
          </w:p>
        </w:tc>
        <w:tc>
          <w:tcPr>
            <w:tcW w:w="5387" w:type="dxa"/>
          </w:tcPr>
          <w:p w14:paraId="06A6B2E8" w14:textId="77777777" w:rsidR="00622F6A" w:rsidRPr="0036195B" w:rsidRDefault="00622F6A" w:rsidP="009D21D2"/>
        </w:tc>
      </w:tr>
      <w:tr w:rsidR="00622F6A" w14:paraId="19678633" w14:textId="77777777" w:rsidTr="009D21D2">
        <w:tc>
          <w:tcPr>
            <w:tcW w:w="4219" w:type="dxa"/>
            <w:shd w:val="clear" w:color="auto" w:fill="BFBFBF" w:themeFill="background1" w:themeFillShade="BF"/>
          </w:tcPr>
          <w:p w14:paraId="1E94AA34" w14:textId="77777777" w:rsidR="00622F6A" w:rsidRPr="0036195B" w:rsidRDefault="00622F6A" w:rsidP="009D21D2">
            <w:r w:rsidRPr="0036195B">
              <w:t>Date of Birth</w:t>
            </w:r>
          </w:p>
        </w:tc>
        <w:tc>
          <w:tcPr>
            <w:tcW w:w="5387" w:type="dxa"/>
          </w:tcPr>
          <w:p w14:paraId="485253D9" w14:textId="77777777" w:rsidR="00622F6A" w:rsidRPr="0036195B" w:rsidRDefault="00622F6A" w:rsidP="009D21D2"/>
        </w:tc>
      </w:tr>
    </w:tbl>
    <w:p w14:paraId="3E284DF0" w14:textId="77777777" w:rsidR="00B4512F" w:rsidRPr="00BD6A5D" w:rsidRDefault="00B4512F" w:rsidP="00BD6A5D">
      <w:pPr>
        <w:rPr>
          <w:b/>
          <w:bCs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473BED" w14:paraId="55AFF543" w14:textId="77777777" w:rsidTr="00473BED">
        <w:tc>
          <w:tcPr>
            <w:tcW w:w="4219" w:type="dxa"/>
            <w:shd w:val="clear" w:color="auto" w:fill="FFFFFF" w:themeFill="background1"/>
          </w:tcPr>
          <w:p w14:paraId="26DEB334" w14:textId="77777777" w:rsidR="00473BED" w:rsidRPr="0036195B" w:rsidRDefault="00473BED" w:rsidP="00BD6A5D">
            <w:pPr>
              <w:jc w:val="center"/>
            </w:pPr>
            <w:r w:rsidRPr="00BD6A5D">
              <w:rPr>
                <w:b/>
                <w:bCs/>
                <w:sz w:val="28"/>
                <w:szCs w:val="28"/>
              </w:rPr>
              <w:t>Service Provider Information</w:t>
            </w:r>
          </w:p>
        </w:tc>
        <w:tc>
          <w:tcPr>
            <w:tcW w:w="5387" w:type="dxa"/>
            <w:shd w:val="clear" w:color="auto" w:fill="FFFFFF" w:themeFill="background1"/>
          </w:tcPr>
          <w:p w14:paraId="3FD7D26A" w14:textId="790A9AB9" w:rsidR="00473BED" w:rsidRPr="0036195B" w:rsidRDefault="00473BED" w:rsidP="00BD6A5D">
            <w:pPr>
              <w:jc w:val="center"/>
            </w:pPr>
          </w:p>
        </w:tc>
      </w:tr>
      <w:tr w:rsidR="00622F6A" w14:paraId="15B27AE7" w14:textId="77777777" w:rsidTr="009D21D2">
        <w:tc>
          <w:tcPr>
            <w:tcW w:w="4219" w:type="dxa"/>
            <w:shd w:val="clear" w:color="auto" w:fill="BFBFBF" w:themeFill="background1" w:themeFillShade="BF"/>
          </w:tcPr>
          <w:p w14:paraId="3D8B0DE2" w14:textId="77777777" w:rsidR="00622F6A" w:rsidRPr="0036195B" w:rsidRDefault="00622F6A" w:rsidP="009D21D2">
            <w:r w:rsidRPr="0036195B">
              <w:t>Full Company Name</w:t>
            </w:r>
          </w:p>
        </w:tc>
        <w:tc>
          <w:tcPr>
            <w:tcW w:w="5387" w:type="dxa"/>
          </w:tcPr>
          <w:p w14:paraId="1AA060E9" w14:textId="77777777" w:rsidR="00622F6A" w:rsidRPr="0036195B" w:rsidRDefault="00622F6A" w:rsidP="009D21D2"/>
        </w:tc>
      </w:tr>
      <w:tr w:rsidR="00622F6A" w14:paraId="0EED71A4" w14:textId="77777777" w:rsidTr="009D21D2">
        <w:tc>
          <w:tcPr>
            <w:tcW w:w="4219" w:type="dxa"/>
            <w:shd w:val="clear" w:color="auto" w:fill="BFBFBF" w:themeFill="background1" w:themeFillShade="BF"/>
          </w:tcPr>
          <w:p w14:paraId="7B21A27E" w14:textId="77777777" w:rsidR="00622F6A" w:rsidRPr="0036195B" w:rsidRDefault="00622F6A" w:rsidP="009D21D2">
            <w:r w:rsidRPr="0036195B">
              <w:t>Company Email Address</w:t>
            </w:r>
          </w:p>
        </w:tc>
        <w:tc>
          <w:tcPr>
            <w:tcW w:w="5387" w:type="dxa"/>
          </w:tcPr>
          <w:p w14:paraId="5463ACEA" w14:textId="77777777" w:rsidR="00622F6A" w:rsidRPr="0036195B" w:rsidRDefault="00622F6A" w:rsidP="009D21D2"/>
        </w:tc>
      </w:tr>
      <w:tr w:rsidR="00622F6A" w14:paraId="1AFB79AE" w14:textId="77777777" w:rsidTr="009D21D2">
        <w:tc>
          <w:tcPr>
            <w:tcW w:w="4219" w:type="dxa"/>
            <w:shd w:val="clear" w:color="auto" w:fill="BFBFBF" w:themeFill="background1" w:themeFillShade="BF"/>
          </w:tcPr>
          <w:p w14:paraId="22F3CD46" w14:textId="74537004" w:rsidR="00CE2192" w:rsidRPr="0036195B" w:rsidRDefault="00622F6A" w:rsidP="009D21D2">
            <w:r w:rsidRPr="0036195B">
              <w:t xml:space="preserve">What Job Role </w:t>
            </w:r>
            <w:r w:rsidR="00BD6A5D">
              <w:t>will</w:t>
            </w:r>
            <w:r w:rsidRPr="0036195B">
              <w:t xml:space="preserve"> the applicant</w:t>
            </w:r>
            <w:r w:rsidR="004477B8" w:rsidRPr="0036195B">
              <w:t xml:space="preserve"> hold</w:t>
            </w:r>
            <w:r w:rsidR="00BD6A5D">
              <w:t xml:space="preserve"> at your company</w:t>
            </w:r>
            <w:r w:rsidRPr="0036195B">
              <w:t xml:space="preserve">? </w:t>
            </w:r>
          </w:p>
          <w:p w14:paraId="53AB1282" w14:textId="77777777" w:rsidR="00622F6A" w:rsidRPr="00CE2192" w:rsidRDefault="00622F6A" w:rsidP="009D21D2">
            <w:pPr>
              <w:rPr>
                <w:b/>
                <w:bCs/>
              </w:rPr>
            </w:pPr>
            <w:r w:rsidRPr="00CE2192">
              <w:rPr>
                <w:b/>
                <w:bCs/>
                <w:i/>
                <w:iCs/>
              </w:rPr>
              <w:t>(delete as applicable)</w:t>
            </w:r>
          </w:p>
        </w:tc>
        <w:tc>
          <w:tcPr>
            <w:tcW w:w="5387" w:type="dxa"/>
          </w:tcPr>
          <w:p w14:paraId="736311CD" w14:textId="6069E5A3" w:rsidR="00B4512F" w:rsidRPr="0036195B" w:rsidRDefault="00622F6A" w:rsidP="009D21D2">
            <w:r w:rsidRPr="0036195B">
              <w:t xml:space="preserve">Driver Only </w:t>
            </w:r>
          </w:p>
          <w:p w14:paraId="621B561D" w14:textId="4DC38248" w:rsidR="00B4512F" w:rsidRPr="0036195B" w:rsidRDefault="00622F6A" w:rsidP="009D21D2">
            <w:r w:rsidRPr="0036195B">
              <w:t>Driver/Passenger Assistant</w:t>
            </w:r>
          </w:p>
          <w:p w14:paraId="40AF2A6D" w14:textId="42F0B7F6" w:rsidR="004477B8" w:rsidRPr="0036195B" w:rsidRDefault="00622F6A" w:rsidP="009D21D2">
            <w:r w:rsidRPr="0036195B">
              <w:t>Passenger Assistant Only</w:t>
            </w:r>
          </w:p>
        </w:tc>
      </w:tr>
    </w:tbl>
    <w:p w14:paraId="3BC8BE10" w14:textId="173196B1" w:rsidR="006B43D6" w:rsidRPr="0036195B" w:rsidRDefault="006B43D6" w:rsidP="00B4512F">
      <w:pPr>
        <w:rPr>
          <w:iCs/>
        </w:rPr>
      </w:pPr>
    </w:p>
    <w:sectPr w:rsidR="006B43D6" w:rsidRPr="0036195B" w:rsidSect="00B4512F">
      <w:footerReference w:type="defaul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EB65" w14:textId="77777777" w:rsidR="0036195B" w:rsidRDefault="0036195B" w:rsidP="0036195B">
      <w:r>
        <w:separator/>
      </w:r>
    </w:p>
  </w:endnote>
  <w:endnote w:type="continuationSeparator" w:id="0">
    <w:p w14:paraId="17A379EC" w14:textId="77777777" w:rsidR="0036195B" w:rsidRDefault="0036195B" w:rsidP="0036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02AD" w14:textId="306984A1" w:rsidR="0036195B" w:rsidRDefault="00DE70F0" w:rsidP="0036195B">
    <w:pPr>
      <w:pStyle w:val="Footer"/>
      <w:jc w:val="right"/>
    </w:pPr>
    <w: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44DC" w14:textId="77777777" w:rsidR="0036195B" w:rsidRDefault="0036195B" w:rsidP="0036195B">
      <w:r>
        <w:separator/>
      </w:r>
    </w:p>
  </w:footnote>
  <w:footnote w:type="continuationSeparator" w:id="0">
    <w:p w14:paraId="0F7DA90F" w14:textId="77777777" w:rsidR="0036195B" w:rsidRDefault="0036195B" w:rsidP="0036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75AEE"/>
    <w:multiLevelType w:val="hybridMultilevel"/>
    <w:tmpl w:val="2EA48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277C9"/>
    <w:multiLevelType w:val="hybridMultilevel"/>
    <w:tmpl w:val="4502DE7C"/>
    <w:lvl w:ilvl="0" w:tplc="F7EC9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45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E1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AD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ACF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44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07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8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080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2FD4A95"/>
    <w:multiLevelType w:val="hybridMultilevel"/>
    <w:tmpl w:val="09242692"/>
    <w:lvl w:ilvl="0" w:tplc="7660A3F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90305">
    <w:abstractNumId w:val="1"/>
  </w:num>
  <w:num w:numId="2" w16cid:durableId="303852786">
    <w:abstractNumId w:val="0"/>
  </w:num>
  <w:num w:numId="3" w16cid:durableId="18502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68BE"/>
    <w:rsid w:val="0001057D"/>
    <w:rsid w:val="000B4310"/>
    <w:rsid w:val="00182F6D"/>
    <w:rsid w:val="001A68BE"/>
    <w:rsid w:val="001D384B"/>
    <w:rsid w:val="002435A3"/>
    <w:rsid w:val="00245647"/>
    <w:rsid w:val="00294DCE"/>
    <w:rsid w:val="0036195B"/>
    <w:rsid w:val="003D6A58"/>
    <w:rsid w:val="003F6EAA"/>
    <w:rsid w:val="004000D7"/>
    <w:rsid w:val="004339F1"/>
    <w:rsid w:val="004477B8"/>
    <w:rsid w:val="004551F5"/>
    <w:rsid w:val="00473BED"/>
    <w:rsid w:val="00480143"/>
    <w:rsid w:val="00504E43"/>
    <w:rsid w:val="00622F6A"/>
    <w:rsid w:val="006B008C"/>
    <w:rsid w:val="006B43D6"/>
    <w:rsid w:val="007908F4"/>
    <w:rsid w:val="007C5290"/>
    <w:rsid w:val="009D7320"/>
    <w:rsid w:val="009E4CAC"/>
    <w:rsid w:val="00A147BD"/>
    <w:rsid w:val="00B4512F"/>
    <w:rsid w:val="00BD6A5D"/>
    <w:rsid w:val="00C160EE"/>
    <w:rsid w:val="00CA7585"/>
    <w:rsid w:val="00CE2192"/>
    <w:rsid w:val="00D311A8"/>
    <w:rsid w:val="00DE70F0"/>
    <w:rsid w:val="00EC63D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E02D"/>
  <w15:chartTrackingRefBased/>
  <w15:docId w15:val="{018676F6-D7B7-46EF-912E-F040DEBD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622F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F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2F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F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22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95B"/>
  </w:style>
  <w:style w:type="paragraph" w:styleId="Footer">
    <w:name w:val="footer"/>
    <w:basedOn w:val="Normal"/>
    <w:link w:val="FooterChar"/>
    <w:uiPriority w:val="99"/>
    <w:unhideWhenUsed/>
    <w:rsid w:val="00361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95B"/>
  </w:style>
  <w:style w:type="character" w:styleId="Hyperlink">
    <w:name w:val="Hyperlink"/>
    <w:basedOn w:val="DefaultParagraphFont"/>
    <w:uiPriority w:val="99"/>
    <w:unhideWhenUsed/>
    <w:rsid w:val="009E4C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CA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D6A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A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nsport.safeguarding@oxfordshire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8696CEC92AC47954CE6D8BF3EF26D" ma:contentTypeVersion="13" ma:contentTypeDescription="Create a new document." ma:contentTypeScope="" ma:versionID="3f28f34ad7a4cfbfb31ebeb58c6aaea0">
  <xsd:schema xmlns:xsd="http://www.w3.org/2001/XMLSchema" xmlns:xs="http://www.w3.org/2001/XMLSchema" xmlns:p="http://schemas.microsoft.com/office/2006/metadata/properties" xmlns:ns3="d5a023d4-309a-4fb3-88d2-fc904c26992c" xmlns:ns4="00aa1b23-8c5f-4f8d-a279-1629b7de03e3" targetNamespace="http://schemas.microsoft.com/office/2006/metadata/properties" ma:root="true" ma:fieldsID="d5f90b584a9b5417d9c00c9d7319dbb8" ns3:_="" ns4:_="">
    <xsd:import namespace="d5a023d4-309a-4fb3-88d2-fc904c26992c"/>
    <xsd:import namespace="00aa1b23-8c5f-4f8d-a279-1629b7de03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023d4-309a-4fb3-88d2-fc904c2699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1b23-8c5f-4f8d-a279-1629b7de0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620E5-69F4-4699-8B64-7D973BF79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60A19-E367-4B97-B73D-BDCAC18C6C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A472EF-3CF4-4F05-9E2F-4FAF12DEA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023d4-309a-4fb3-88d2-fc904c26992c"/>
    <ds:schemaRef ds:uri="00aa1b23-8c5f-4f8d-a279-1629b7de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6077DB-AEEA-455B-BC48-BF2117B9D91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aa1b23-8c5f-4f8d-a279-1629b7de03e3"/>
    <ds:schemaRef ds:uri="http://schemas.microsoft.com/office/2006/documentManagement/types"/>
    <ds:schemaRef ds:uri="d5a023d4-309a-4fb3-88d2-fc904c2699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Badge request form for Additional or Replacement OCC Transport Badges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Badge request form for Additional or Replacement OCC Transport Badges</dc:title>
  <dc:subject/>
  <dc:creator>Summersbee, Alice - Communities</dc:creator>
  <cp:keywords/>
  <dc:description/>
  <cp:lastModifiedBy>Moore, Catherine - Oxfordshire County Council</cp:lastModifiedBy>
  <cp:revision>11</cp:revision>
  <dcterms:created xsi:type="dcterms:W3CDTF">2024-02-12T15:28:00Z</dcterms:created>
  <dcterms:modified xsi:type="dcterms:W3CDTF">2024-02-21T14:59:00Z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0x0101001AF8696CEC92AC47954CE6D8BF3EF26D</vt:lpwstr>
  </property>
</Properties>
</file>