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A02A1" w14:textId="77777777" w:rsidR="00356077" w:rsidRDefault="00C63040" w:rsidP="00E96000">
      <w:pPr>
        <w:rPr>
          <w:b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58B34EE" wp14:editId="487A32F3">
            <wp:simplePos x="0" y="0"/>
            <wp:positionH relativeFrom="column">
              <wp:posOffset>4420870</wp:posOffset>
            </wp:positionH>
            <wp:positionV relativeFrom="paragraph">
              <wp:posOffset>42545</wp:posOffset>
            </wp:positionV>
            <wp:extent cx="1798320" cy="391795"/>
            <wp:effectExtent l="0" t="0" r="0" b="8255"/>
            <wp:wrapTight wrapText="bothSides">
              <wp:wrapPolygon edited="0">
                <wp:start x="0" y="0"/>
                <wp:lineTo x="0" y="21005"/>
                <wp:lineTo x="21280" y="21005"/>
                <wp:lineTo x="212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13017FBA" wp14:editId="3B8DC82E">
            <wp:extent cx="1448356" cy="9046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613" cy="90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338C65" w14:textId="77777777" w:rsidR="00356077" w:rsidRDefault="00356077" w:rsidP="00E96000">
      <w:pPr>
        <w:rPr>
          <w:b/>
          <w:szCs w:val="24"/>
        </w:rPr>
      </w:pPr>
    </w:p>
    <w:p w14:paraId="5E9DB11E" w14:textId="77777777" w:rsidR="001126B4" w:rsidRDefault="001126B4" w:rsidP="00DE5345">
      <w:pPr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Member’s </w:t>
      </w:r>
      <w:r w:rsidR="00C63040" w:rsidRPr="00EA4F7C">
        <w:rPr>
          <w:color w:val="C00000"/>
          <w:sz w:val="36"/>
          <w:szCs w:val="36"/>
        </w:rPr>
        <w:t>Reduction in Pay Election Form</w:t>
      </w:r>
      <w:r w:rsidR="00A43790">
        <w:rPr>
          <w:color w:val="C00000"/>
          <w:sz w:val="36"/>
          <w:szCs w:val="36"/>
        </w:rPr>
        <w:t xml:space="preserve">: </w:t>
      </w:r>
    </w:p>
    <w:p w14:paraId="62A0AF1A" w14:textId="77777777" w:rsidR="00EA4F7C" w:rsidRDefault="00A43790" w:rsidP="00DE5345">
      <w:pPr>
        <w:jc w:val="center"/>
        <w:rPr>
          <w:b/>
          <w:szCs w:val="24"/>
        </w:rPr>
      </w:pPr>
      <w:r>
        <w:rPr>
          <w:color w:val="C00000"/>
          <w:sz w:val="36"/>
          <w:szCs w:val="36"/>
        </w:rPr>
        <w:t>LGPS</w:t>
      </w:r>
      <w:r w:rsidR="001126B4">
        <w:rPr>
          <w:color w:val="C00000"/>
          <w:sz w:val="36"/>
          <w:szCs w:val="36"/>
        </w:rPr>
        <w:t xml:space="preserve"> 2007</w:t>
      </w:r>
      <w:r>
        <w:rPr>
          <w:color w:val="C00000"/>
          <w:sz w:val="36"/>
          <w:szCs w:val="36"/>
        </w:rPr>
        <w:t xml:space="preserve"> </w:t>
      </w:r>
      <w:r w:rsidR="00C63040" w:rsidRPr="00EA4F7C">
        <w:rPr>
          <w:color w:val="C00000"/>
          <w:sz w:val="36"/>
          <w:szCs w:val="36"/>
        </w:rPr>
        <w:t>(Regulation 10)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1842"/>
        <w:gridCol w:w="3794"/>
      </w:tblGrid>
      <w:tr w:rsidR="00EA4F7C" w14:paraId="52D3D21F" w14:textId="77777777" w:rsidTr="00EA4F7C">
        <w:tc>
          <w:tcPr>
            <w:tcW w:w="4537" w:type="dxa"/>
            <w:vAlign w:val="center"/>
            <w:hideMark/>
          </w:tcPr>
          <w:p w14:paraId="496A652A" w14:textId="77777777" w:rsidR="00EA4F7C" w:rsidRDefault="00EA4F7C" w:rsidP="00EA4F7C">
            <w:pPr>
              <w:pStyle w:val="Header"/>
              <w:tabs>
                <w:tab w:val="clear" w:pos="4153"/>
                <w:tab w:val="left" w:pos="6379"/>
              </w:tabs>
              <w:rPr>
                <w:noProof/>
                <w:lang w:eastAsia="en-GB"/>
              </w:rPr>
            </w:pPr>
          </w:p>
        </w:tc>
        <w:tc>
          <w:tcPr>
            <w:tcW w:w="1842" w:type="dxa"/>
          </w:tcPr>
          <w:p w14:paraId="11B7EB9B" w14:textId="77777777" w:rsidR="00EA4F7C" w:rsidRDefault="00EA4F7C" w:rsidP="00EA4F7C">
            <w:pPr>
              <w:pStyle w:val="Header"/>
              <w:tabs>
                <w:tab w:val="clear" w:pos="4153"/>
                <w:tab w:val="left" w:pos="6379"/>
              </w:tabs>
            </w:pPr>
          </w:p>
        </w:tc>
        <w:tc>
          <w:tcPr>
            <w:tcW w:w="3794" w:type="dxa"/>
            <w:vAlign w:val="center"/>
            <w:hideMark/>
          </w:tcPr>
          <w:p w14:paraId="57D649A3" w14:textId="77777777" w:rsidR="00EA4F7C" w:rsidRDefault="00EA4F7C" w:rsidP="00EA4F7C">
            <w:pPr>
              <w:pStyle w:val="Header"/>
              <w:tabs>
                <w:tab w:val="clear" w:pos="4153"/>
                <w:tab w:val="left" w:pos="6379"/>
              </w:tabs>
              <w:jc w:val="right"/>
            </w:pPr>
          </w:p>
        </w:tc>
      </w:tr>
    </w:tbl>
    <w:p w14:paraId="2330DC49" w14:textId="77777777" w:rsidR="00EA4F7C" w:rsidRDefault="00EA4F7C" w:rsidP="00E96000">
      <w:r>
        <w:tab/>
      </w:r>
      <w:r>
        <w:tab/>
      </w:r>
      <w:r>
        <w:tab/>
      </w:r>
      <w:r>
        <w:tab/>
      </w:r>
      <w:r>
        <w:tab/>
      </w:r>
    </w:p>
    <w:p w14:paraId="247F9B03" w14:textId="77777777" w:rsidR="00EA4F7C" w:rsidRDefault="00EA4F7C" w:rsidP="00EA4F7C">
      <w:pPr>
        <w:jc w:val="center"/>
        <w:rPr>
          <w:color w:val="C0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487"/>
      </w:tblGrid>
      <w:tr w:rsidR="00EA4F7C" w:rsidRPr="00FD5552" w14:paraId="3D295163" w14:textId="77777777" w:rsidTr="00EA4F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884C" w14:textId="77777777" w:rsidR="00EA4F7C" w:rsidRPr="00FD5552" w:rsidRDefault="00EA4F7C" w:rsidP="00EA4F7C">
            <w:r w:rsidRPr="00FD5552">
              <w:t xml:space="preserve">Name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AD04" w14:textId="77777777" w:rsidR="00EA4F7C" w:rsidRPr="00FD5552" w:rsidRDefault="00C63040" w:rsidP="00EA4F7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A4F7C" w:rsidRPr="00FD5552" w14:paraId="11AC9EEE" w14:textId="77777777" w:rsidTr="00EA4F7C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4221F" w14:textId="77777777" w:rsidR="00EA4F7C" w:rsidRPr="00FD5552" w:rsidRDefault="00EA4F7C" w:rsidP="00EA4F7C"/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DF354" w14:textId="77777777" w:rsidR="00EA4F7C" w:rsidRPr="00FD5552" w:rsidRDefault="00EA4F7C" w:rsidP="00EA4F7C"/>
        </w:tc>
      </w:tr>
      <w:tr w:rsidR="00EA4F7C" w:rsidRPr="00FD5552" w14:paraId="4E9EC646" w14:textId="77777777" w:rsidTr="00EA4F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9E4" w14:textId="77777777" w:rsidR="00EA4F7C" w:rsidRPr="00FD5552" w:rsidRDefault="00EA4F7C" w:rsidP="00EA4F7C">
            <w:r w:rsidRPr="00FD5552">
              <w:t>National Insurance Number: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D9F7" w14:textId="77777777" w:rsidR="00EA4F7C" w:rsidRPr="00FD5552" w:rsidRDefault="00E5086B" w:rsidP="00EA4F7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86B" w:rsidRPr="00FD5552" w14:paraId="44852DC8" w14:textId="77777777" w:rsidTr="00EA4F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AB3" w14:textId="77777777" w:rsidR="00E5086B" w:rsidRPr="00FD5552" w:rsidRDefault="00E5086B" w:rsidP="00EA4F7C">
            <w:r>
              <w:t xml:space="preserve">Pay reference 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54C1" w14:textId="77777777" w:rsidR="00E5086B" w:rsidRDefault="00E5086B" w:rsidP="00EA4F7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3A17F0" w14:textId="77777777" w:rsidR="00EA4F7C" w:rsidRDefault="00EA4F7C" w:rsidP="00EA4F7C">
      <w:pPr>
        <w:jc w:val="center"/>
        <w:rPr>
          <w:color w:val="C0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487"/>
      </w:tblGrid>
      <w:tr w:rsidR="00EA4F7C" w:rsidRPr="00FD5552" w14:paraId="0E2A8829" w14:textId="77777777" w:rsidTr="00EA4F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3A91" w14:textId="77777777" w:rsidR="00EA4F7C" w:rsidRPr="00FD5552" w:rsidRDefault="00EA4F7C" w:rsidP="00EA4F7C">
            <w:r w:rsidRPr="00FD5552">
              <w:t>Job Title: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8120" w14:textId="77777777" w:rsidR="00EA4F7C" w:rsidRPr="00FD5552" w:rsidRDefault="00EA4F7C" w:rsidP="00EA4F7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4F7C" w:rsidRPr="00FD5552" w14:paraId="69AB8F55" w14:textId="77777777" w:rsidTr="00EA4F7C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65714" w14:textId="77777777" w:rsidR="00EA4F7C" w:rsidRPr="00FD5552" w:rsidRDefault="00EA4F7C" w:rsidP="00EA4F7C"/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74700" w14:textId="77777777" w:rsidR="00EA4F7C" w:rsidRPr="00FD5552" w:rsidRDefault="00EA4F7C" w:rsidP="00EA4F7C"/>
        </w:tc>
      </w:tr>
      <w:tr w:rsidR="00EA4F7C" w:rsidRPr="00FD5552" w14:paraId="3DF681C1" w14:textId="77777777" w:rsidTr="00EA4F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2E4" w14:textId="77777777" w:rsidR="00EA4F7C" w:rsidRPr="00FD5552" w:rsidRDefault="00EA4F7C" w:rsidP="00EA4F7C">
            <w:r>
              <w:t>Name of employer: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FE11" w14:textId="77777777" w:rsidR="00EA4F7C" w:rsidRPr="00FD5552" w:rsidRDefault="00EA4F7C" w:rsidP="00EA4F7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4DCB011" w14:textId="77777777" w:rsidR="00EA4F7C" w:rsidRDefault="00EA4F7C" w:rsidP="00EA4F7C">
      <w:pPr>
        <w:jc w:val="center"/>
        <w:rPr>
          <w:color w:val="C0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487"/>
      </w:tblGrid>
      <w:tr w:rsidR="00EA4F7C" w:rsidRPr="00FD5552" w14:paraId="3E11DDDA" w14:textId="77777777" w:rsidTr="00EA4F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45AF" w14:textId="77777777" w:rsidR="00EA4F7C" w:rsidRPr="00FD5552" w:rsidRDefault="00AE5C10" w:rsidP="00AE5C10">
            <w:r>
              <w:t>Date of Pay Reduction: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0551" w14:textId="77777777" w:rsidR="00EA4F7C" w:rsidRPr="00FD5552" w:rsidRDefault="00EA4F7C" w:rsidP="00EA4F7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4E78BD8D" w14:textId="77777777" w:rsidR="00EA4F7C" w:rsidRDefault="00EA4F7C" w:rsidP="00EA4F7C">
      <w:pPr>
        <w:jc w:val="center"/>
        <w:rPr>
          <w:color w:val="C00000"/>
          <w:sz w:val="36"/>
          <w:szCs w:val="36"/>
        </w:rPr>
      </w:pPr>
    </w:p>
    <w:p w14:paraId="090C9D66" w14:textId="77777777" w:rsidR="00A43790" w:rsidRDefault="00AE5C10" w:rsidP="00EA4F7C">
      <w:pPr>
        <w:rPr>
          <w:szCs w:val="24"/>
        </w:rPr>
      </w:pPr>
      <w:r>
        <w:rPr>
          <w:szCs w:val="24"/>
        </w:rPr>
        <w:t>I wish to use</w:t>
      </w:r>
      <w:r w:rsidR="00DE5345">
        <w:rPr>
          <w:szCs w:val="24"/>
        </w:rPr>
        <w:t xml:space="preserve"> </w:t>
      </w:r>
      <w:r w:rsidR="00C63040">
        <w:rPr>
          <w:szCs w:val="24"/>
        </w:rPr>
        <w:t>‘</w:t>
      </w:r>
      <w:r w:rsidR="00EA4F7C" w:rsidRPr="00EA4F7C">
        <w:rPr>
          <w:szCs w:val="24"/>
        </w:rPr>
        <w:t>Regulation 10</w:t>
      </w:r>
      <w:r w:rsidR="00C63040">
        <w:rPr>
          <w:szCs w:val="24"/>
        </w:rPr>
        <w:t>’</w:t>
      </w:r>
      <w:r w:rsidR="001143AB">
        <w:rPr>
          <w:szCs w:val="24"/>
        </w:rPr>
        <w:t xml:space="preserve"> from the 2007 Benefit regulations, under the provisions </w:t>
      </w:r>
      <w:r w:rsidR="00DE5345">
        <w:rPr>
          <w:szCs w:val="24"/>
        </w:rPr>
        <w:t>in Transitional Regulations 2014 8(4)</w:t>
      </w:r>
      <w:r w:rsidR="00A43790">
        <w:rPr>
          <w:szCs w:val="24"/>
        </w:rPr>
        <w:t xml:space="preserve"> </w:t>
      </w:r>
      <w:r>
        <w:rPr>
          <w:szCs w:val="24"/>
        </w:rPr>
        <w:t>for the purpose of calculating the final pay of the job</w:t>
      </w:r>
      <w:r w:rsidR="00C56967">
        <w:rPr>
          <w:szCs w:val="24"/>
        </w:rPr>
        <w:t xml:space="preserve"> named above</w:t>
      </w:r>
      <w:r>
        <w:rPr>
          <w:szCs w:val="24"/>
        </w:rPr>
        <w:t>.</w:t>
      </w:r>
      <w:r w:rsidR="00EA4F7C" w:rsidRPr="00EA4F7C">
        <w:rPr>
          <w:szCs w:val="24"/>
        </w:rPr>
        <w:t xml:space="preserve"> </w:t>
      </w:r>
    </w:p>
    <w:p w14:paraId="43FEF6FF" w14:textId="77777777" w:rsidR="00E5086B" w:rsidRDefault="00E5086B" w:rsidP="00EA4F7C">
      <w:pPr>
        <w:rPr>
          <w:szCs w:val="24"/>
        </w:rPr>
      </w:pPr>
    </w:p>
    <w:p w14:paraId="27565D2B" w14:textId="77777777" w:rsidR="00EA4F7C" w:rsidRPr="00EA4F7C" w:rsidRDefault="00AE5C10" w:rsidP="00EA4F7C">
      <w:pPr>
        <w:rPr>
          <w:szCs w:val="24"/>
        </w:rPr>
      </w:pPr>
      <w:r>
        <w:rPr>
          <w:szCs w:val="24"/>
        </w:rPr>
        <w:t>The 3 consecutive years</w:t>
      </w:r>
      <w:r w:rsidR="00A43790">
        <w:rPr>
          <w:szCs w:val="24"/>
        </w:rPr>
        <w:t xml:space="preserve">, </w:t>
      </w:r>
      <w:r w:rsidR="0030076D">
        <w:rPr>
          <w:szCs w:val="24"/>
        </w:rPr>
        <w:t xml:space="preserve">ending on 31 March </w:t>
      </w:r>
      <w:r>
        <w:rPr>
          <w:szCs w:val="24"/>
        </w:rPr>
        <w:t xml:space="preserve">I </w:t>
      </w:r>
      <w:r w:rsidR="0030076D">
        <w:rPr>
          <w:szCs w:val="24"/>
        </w:rPr>
        <w:t>wish</w:t>
      </w:r>
      <w:r>
        <w:rPr>
          <w:szCs w:val="24"/>
        </w:rPr>
        <w:t xml:space="preserve"> to use </w:t>
      </w:r>
      <w:r w:rsidR="00E5086B">
        <w:rPr>
          <w:szCs w:val="24"/>
        </w:rPr>
        <w:t xml:space="preserve">in assessing my pension </w:t>
      </w:r>
      <w:r w:rsidR="00A43790">
        <w:rPr>
          <w:szCs w:val="24"/>
        </w:rPr>
        <w:t>are</w:t>
      </w:r>
      <w:r>
        <w:rPr>
          <w:szCs w:val="24"/>
        </w:rPr>
        <w:t>:</w:t>
      </w:r>
    </w:p>
    <w:p w14:paraId="37410DDE" w14:textId="77777777" w:rsidR="00EA4F7C" w:rsidRPr="00EA4F7C" w:rsidRDefault="00EA4F7C" w:rsidP="00EA4F7C">
      <w:pPr>
        <w:rPr>
          <w:szCs w:val="24"/>
        </w:rPr>
      </w:pPr>
    </w:p>
    <w:p w14:paraId="55BDCFEB" w14:textId="77777777" w:rsidR="00EA4F7C" w:rsidRPr="00EA4F7C" w:rsidRDefault="00EA4F7C" w:rsidP="00EA4F7C">
      <w:pPr>
        <w:rPr>
          <w:szCs w:val="24"/>
        </w:rPr>
      </w:pPr>
    </w:p>
    <w:p w14:paraId="6DDE5524" w14:textId="77777777" w:rsidR="00EA4F7C" w:rsidRPr="00EA4F7C" w:rsidRDefault="00EA4F7C" w:rsidP="00EA4F7C">
      <w:pPr>
        <w:rPr>
          <w:szCs w:val="24"/>
        </w:rPr>
      </w:pPr>
      <w:r w:rsidRPr="00EA4F7C">
        <w:rPr>
          <w:szCs w:val="24"/>
        </w:rPr>
        <w:t>Year 1……………………….</w:t>
      </w:r>
    </w:p>
    <w:p w14:paraId="05754011" w14:textId="77777777" w:rsidR="00EA4F7C" w:rsidRPr="00EA4F7C" w:rsidRDefault="00EA4F7C" w:rsidP="00EA4F7C">
      <w:pPr>
        <w:rPr>
          <w:szCs w:val="24"/>
        </w:rPr>
      </w:pPr>
    </w:p>
    <w:p w14:paraId="7E27748F" w14:textId="77777777" w:rsidR="00EA4F7C" w:rsidRPr="00EA4F7C" w:rsidRDefault="00EA4F7C" w:rsidP="00EA4F7C">
      <w:pPr>
        <w:rPr>
          <w:szCs w:val="24"/>
        </w:rPr>
      </w:pPr>
      <w:r w:rsidRPr="00EA4F7C">
        <w:rPr>
          <w:szCs w:val="24"/>
        </w:rPr>
        <w:t>Year 2……………………….</w:t>
      </w:r>
    </w:p>
    <w:p w14:paraId="4AAF8E7B" w14:textId="77777777" w:rsidR="00EA4F7C" w:rsidRPr="00EA4F7C" w:rsidRDefault="00EA4F7C" w:rsidP="00EA4F7C">
      <w:pPr>
        <w:rPr>
          <w:szCs w:val="24"/>
        </w:rPr>
      </w:pPr>
    </w:p>
    <w:p w14:paraId="4BF9DA54" w14:textId="77777777" w:rsidR="00EA4F7C" w:rsidRPr="00EA4F7C" w:rsidRDefault="00EA4F7C" w:rsidP="00EA4F7C">
      <w:pPr>
        <w:rPr>
          <w:szCs w:val="24"/>
        </w:rPr>
      </w:pPr>
      <w:r w:rsidRPr="00EA4F7C">
        <w:rPr>
          <w:szCs w:val="24"/>
        </w:rPr>
        <w:t>Year 3……………………….</w:t>
      </w:r>
    </w:p>
    <w:p w14:paraId="4B399398" w14:textId="77777777" w:rsidR="00EA4F7C" w:rsidRPr="00EA4F7C" w:rsidRDefault="00EA4F7C" w:rsidP="00EA4F7C">
      <w:pPr>
        <w:rPr>
          <w:szCs w:val="24"/>
        </w:rPr>
      </w:pPr>
    </w:p>
    <w:p w14:paraId="7AE00834" w14:textId="77777777" w:rsidR="00AE5C10" w:rsidRPr="00AE5C10" w:rsidRDefault="00AE5C10" w:rsidP="00EA4F7C">
      <w:pPr>
        <w:rPr>
          <w:szCs w:val="24"/>
        </w:rPr>
      </w:pPr>
      <w:r w:rsidRPr="00AE5C10">
        <w:rPr>
          <w:szCs w:val="24"/>
        </w:rPr>
        <w:t xml:space="preserve">I confirm </w:t>
      </w:r>
      <w:r w:rsidR="00C56967">
        <w:rPr>
          <w:szCs w:val="24"/>
        </w:rPr>
        <w:t>and</w:t>
      </w:r>
      <w:r w:rsidRPr="00AE5C10">
        <w:rPr>
          <w:szCs w:val="24"/>
        </w:rPr>
        <w:t xml:space="preserve"> understand;</w:t>
      </w:r>
    </w:p>
    <w:p w14:paraId="7FA7B8DC" w14:textId="77777777" w:rsidR="00AE5C10" w:rsidRPr="00AE5C10" w:rsidRDefault="00AE5C10" w:rsidP="00EA4F7C">
      <w:pPr>
        <w:rPr>
          <w:szCs w:val="24"/>
        </w:rPr>
      </w:pPr>
    </w:p>
    <w:p w14:paraId="606BC76E" w14:textId="77777777" w:rsidR="00AE5C10" w:rsidRPr="00AE5C10" w:rsidRDefault="00AE5C10" w:rsidP="00AE5C10">
      <w:pPr>
        <w:pStyle w:val="ListParagraph"/>
        <w:numPr>
          <w:ilvl w:val="0"/>
          <w:numId w:val="5"/>
        </w:numPr>
      </w:pPr>
      <w:r w:rsidRPr="00AE5C10">
        <w:t xml:space="preserve">This election is only valid if I leave </w:t>
      </w:r>
      <w:r w:rsidR="0030076D" w:rsidRPr="00DE5345">
        <w:rPr>
          <w:b/>
        </w:rPr>
        <w:t>this job</w:t>
      </w:r>
      <w:r w:rsidRPr="00AE5C10">
        <w:t xml:space="preserve"> within 10 years of the pay reduction</w:t>
      </w:r>
      <w:r w:rsidR="00EA4F7C" w:rsidRPr="00AE5C10">
        <w:t xml:space="preserve"> </w:t>
      </w:r>
    </w:p>
    <w:p w14:paraId="21CEBC60" w14:textId="77777777" w:rsidR="00EA4F7C" w:rsidRPr="00AE5C10" w:rsidRDefault="00AE5C10" w:rsidP="00AE5C10">
      <w:pPr>
        <w:pStyle w:val="ListParagraph"/>
        <w:numPr>
          <w:ilvl w:val="0"/>
          <w:numId w:val="5"/>
        </w:numPr>
      </w:pPr>
      <w:r w:rsidRPr="00AE5C10">
        <w:t xml:space="preserve">This </w:t>
      </w:r>
      <w:r w:rsidR="00EA4F7C" w:rsidRPr="00AE5C10">
        <w:t>election must be received by Pension Services at least one month prior to my leaving date.</w:t>
      </w:r>
    </w:p>
    <w:p w14:paraId="131D7A8E" w14:textId="77777777" w:rsidR="00EA4F7C" w:rsidRDefault="00EA4F7C" w:rsidP="00EA4F7C">
      <w:pPr>
        <w:rPr>
          <w:color w:val="C00000"/>
          <w:szCs w:val="24"/>
        </w:rPr>
      </w:pPr>
    </w:p>
    <w:p w14:paraId="6CF35E98" w14:textId="77777777" w:rsidR="00EA4F7C" w:rsidRDefault="00EA4F7C" w:rsidP="00EA4F7C">
      <w:pPr>
        <w:rPr>
          <w:szCs w:val="24"/>
        </w:rPr>
      </w:pPr>
      <w:proofErr w:type="gramStart"/>
      <w:r w:rsidRPr="00AE5C10">
        <w:rPr>
          <w:szCs w:val="24"/>
        </w:rPr>
        <w:t>Signed:…</w:t>
      </w:r>
      <w:proofErr w:type="gramEnd"/>
      <w:r w:rsidRPr="00AE5C10">
        <w:rPr>
          <w:szCs w:val="24"/>
        </w:rPr>
        <w:t>………………………………….</w:t>
      </w:r>
      <w:r w:rsidRPr="00AE5C10">
        <w:rPr>
          <w:szCs w:val="24"/>
        </w:rPr>
        <w:tab/>
      </w:r>
      <w:r w:rsidRPr="00AE5C10">
        <w:rPr>
          <w:szCs w:val="24"/>
        </w:rPr>
        <w:tab/>
      </w:r>
      <w:r w:rsidRPr="00AE5C10">
        <w:rPr>
          <w:szCs w:val="24"/>
        </w:rPr>
        <w:tab/>
        <w:t>Date………………………………….</w:t>
      </w:r>
    </w:p>
    <w:p w14:paraId="4F80D239" w14:textId="77777777" w:rsidR="007E442C" w:rsidRDefault="007E442C" w:rsidP="00EA4F7C">
      <w:pPr>
        <w:rPr>
          <w:szCs w:val="24"/>
        </w:rPr>
      </w:pPr>
    </w:p>
    <w:p w14:paraId="1C0DA8DB" w14:textId="77777777" w:rsidR="007E442C" w:rsidRDefault="007E442C" w:rsidP="00EA4F7C">
      <w:pPr>
        <w:rPr>
          <w:szCs w:val="24"/>
        </w:rPr>
      </w:pPr>
    </w:p>
    <w:p w14:paraId="53138C5C" w14:textId="77777777" w:rsidR="007E442C" w:rsidRDefault="007E442C" w:rsidP="00EA4F7C">
      <w:pPr>
        <w:rPr>
          <w:szCs w:val="24"/>
        </w:rPr>
      </w:pPr>
    </w:p>
    <w:p w14:paraId="2FFC851B" w14:textId="77777777" w:rsidR="007E442C" w:rsidRPr="001143AB" w:rsidRDefault="007E442C" w:rsidP="00EA4F7C">
      <w:pPr>
        <w:rPr>
          <w:sz w:val="22"/>
          <w:szCs w:val="22"/>
        </w:rPr>
      </w:pPr>
      <w:r w:rsidRPr="001143AB">
        <w:rPr>
          <w:sz w:val="22"/>
          <w:szCs w:val="22"/>
        </w:rPr>
        <w:t xml:space="preserve">Please return to: Pension Services, Oxfordshire County Council, </w:t>
      </w:r>
      <w:r w:rsidR="00C63040" w:rsidRPr="001143AB">
        <w:rPr>
          <w:sz w:val="22"/>
          <w:szCs w:val="22"/>
        </w:rPr>
        <w:t xml:space="preserve">4640 Kingsgate, Cascade Way, Oxford Business </w:t>
      </w:r>
      <w:r w:rsidR="00A43790" w:rsidRPr="001143AB">
        <w:rPr>
          <w:sz w:val="22"/>
          <w:szCs w:val="22"/>
        </w:rPr>
        <w:t>P</w:t>
      </w:r>
      <w:r w:rsidR="00C63040" w:rsidRPr="001143AB">
        <w:rPr>
          <w:sz w:val="22"/>
          <w:szCs w:val="22"/>
        </w:rPr>
        <w:t xml:space="preserve">ark South, Oxford, OX4 2SU </w:t>
      </w:r>
      <w:r w:rsidR="001143AB">
        <w:rPr>
          <w:sz w:val="22"/>
          <w:szCs w:val="22"/>
        </w:rPr>
        <w:t xml:space="preserve">or scan the completed form and email to </w:t>
      </w:r>
      <w:hyperlink r:id="rId10" w:history="1">
        <w:r w:rsidR="001143AB" w:rsidRPr="00EE2E47">
          <w:rPr>
            <w:rStyle w:val="Hyperlink"/>
            <w:sz w:val="22"/>
            <w:szCs w:val="22"/>
          </w:rPr>
          <w:t>pension.services@oxfordshire.gov.uk</w:t>
        </w:r>
      </w:hyperlink>
      <w:r w:rsidR="001143AB">
        <w:rPr>
          <w:sz w:val="22"/>
          <w:szCs w:val="22"/>
        </w:rPr>
        <w:t xml:space="preserve"> </w:t>
      </w:r>
    </w:p>
    <w:sectPr w:rsidR="007E442C" w:rsidRPr="001143AB" w:rsidSect="00C63040"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18D8C" w14:textId="77777777" w:rsidR="005A2E03" w:rsidRDefault="005A2E03">
      <w:r>
        <w:separator/>
      </w:r>
    </w:p>
  </w:endnote>
  <w:endnote w:type="continuationSeparator" w:id="0">
    <w:p w14:paraId="4CD8918B" w14:textId="77777777" w:rsidR="005A2E03" w:rsidRDefault="005A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ncery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FCB28" w14:textId="77777777" w:rsidR="00AE5C10" w:rsidRDefault="00AE5C10">
    <w:pPr>
      <w:pStyle w:val="Footer"/>
      <w:ind w:left="-567"/>
      <w:rPr>
        <w:sz w:val="16"/>
        <w:lang w:val="en-US"/>
      </w:rPr>
    </w:pPr>
  </w:p>
  <w:p w14:paraId="56419785" w14:textId="77777777" w:rsidR="00AE5C10" w:rsidRDefault="00AE5C10">
    <w:pPr>
      <w:pStyle w:val="Footer"/>
      <w:ind w:left="-567"/>
      <w:jc w:val="center"/>
      <w:rPr>
        <w:sz w:val="20"/>
      </w:rPr>
    </w:pPr>
    <w:r>
      <w:rPr>
        <w:sz w:val="16"/>
        <w:lang w:val="en-US"/>
      </w:rPr>
      <w:t xml:space="preserve">Page </w:t>
    </w: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PAGE </w:instrText>
    </w:r>
    <w:r>
      <w:rPr>
        <w:sz w:val="16"/>
        <w:lang w:val="en-US"/>
      </w:rPr>
      <w:fldChar w:fldCharType="separate"/>
    </w:r>
    <w:r w:rsidR="001143AB">
      <w:rPr>
        <w:noProof/>
        <w:sz w:val="16"/>
        <w:lang w:val="en-US"/>
      </w:rPr>
      <w:t>2</w:t>
    </w:r>
    <w:r>
      <w:rPr>
        <w:sz w:val="16"/>
        <w:lang w:val="en-US"/>
      </w:rPr>
      <w:fldChar w:fldCharType="end"/>
    </w:r>
    <w:r>
      <w:rPr>
        <w:sz w:val="16"/>
        <w:lang w:val="en-US"/>
      </w:rPr>
      <w:t xml:space="preserve"> of </w:t>
    </w: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NUMPAGES </w:instrText>
    </w:r>
    <w:r>
      <w:rPr>
        <w:sz w:val="16"/>
        <w:lang w:val="en-US"/>
      </w:rPr>
      <w:fldChar w:fldCharType="separate"/>
    </w:r>
    <w:r w:rsidR="001143AB">
      <w:rPr>
        <w:noProof/>
        <w:sz w:val="16"/>
        <w:lang w:val="en-US"/>
      </w:rPr>
      <w:t>2</w:t>
    </w:r>
    <w:r>
      <w:rPr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5"/>
      <w:gridCol w:w="3380"/>
      <w:gridCol w:w="3380"/>
    </w:tblGrid>
    <w:tr w:rsidR="00AE5C10" w14:paraId="05270F27" w14:textId="77777777" w:rsidTr="00CF7FB7">
      <w:tc>
        <w:tcPr>
          <w:tcW w:w="3555" w:type="dxa"/>
        </w:tcPr>
        <w:p w14:paraId="72F89BB4" w14:textId="77777777" w:rsidR="00AE5C10" w:rsidRDefault="00AE5C10" w:rsidP="0014051B">
          <w:pPr>
            <w:pStyle w:val="Footer"/>
            <w:tabs>
              <w:tab w:val="clear" w:pos="4819"/>
              <w:tab w:val="clear" w:pos="9071"/>
            </w:tabs>
          </w:pPr>
          <w:r>
            <w:rPr>
              <w:noProof/>
              <w:lang w:eastAsia="en-GB"/>
            </w:rPr>
            <w:drawing>
              <wp:inline distT="0" distB="0" distL="0" distR="0" wp14:anchorId="11D8DDAD" wp14:editId="47BCE055">
                <wp:extent cx="1152000" cy="37080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P Black NEW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000" cy="37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0" w:type="dxa"/>
        </w:tcPr>
        <w:p w14:paraId="467A467F" w14:textId="77777777" w:rsidR="00AE5C10" w:rsidRDefault="00AE5C10" w:rsidP="0014051B">
          <w:pPr>
            <w:pStyle w:val="Footer"/>
            <w:tabs>
              <w:tab w:val="clear" w:pos="4819"/>
              <w:tab w:val="clear" w:pos="9071"/>
            </w:tabs>
          </w:pPr>
        </w:p>
      </w:tc>
      <w:tc>
        <w:tcPr>
          <w:tcW w:w="3380" w:type="dxa"/>
          <w:vAlign w:val="center"/>
        </w:tcPr>
        <w:p w14:paraId="5BEF4496" w14:textId="77777777" w:rsidR="00AE5C10" w:rsidRDefault="00AE5C10" w:rsidP="00C63040">
          <w:pPr>
            <w:pStyle w:val="Footer"/>
            <w:tabs>
              <w:tab w:val="clear" w:pos="4819"/>
              <w:tab w:val="clear" w:pos="9071"/>
            </w:tabs>
            <w:jc w:val="right"/>
          </w:pPr>
          <w:r>
            <w:t xml:space="preserve">Last reviewed: </w:t>
          </w:r>
          <w:r w:rsidR="00C63040">
            <w:t>20/09/2017</w:t>
          </w:r>
        </w:p>
      </w:tc>
    </w:tr>
  </w:tbl>
  <w:p w14:paraId="467D0AC8" w14:textId="77777777" w:rsidR="00AE5C10" w:rsidRPr="0014051B" w:rsidRDefault="00AE5C10" w:rsidP="00140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55CBC" w14:textId="77777777" w:rsidR="005A2E03" w:rsidRDefault="005A2E03">
      <w:r>
        <w:separator/>
      </w:r>
    </w:p>
  </w:footnote>
  <w:footnote w:type="continuationSeparator" w:id="0">
    <w:p w14:paraId="7032FAE7" w14:textId="77777777" w:rsidR="005A2E03" w:rsidRDefault="005A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842"/>
      <w:gridCol w:w="3794"/>
    </w:tblGrid>
    <w:tr w:rsidR="00AE5C10" w14:paraId="759D61C4" w14:textId="77777777" w:rsidTr="005C6231">
      <w:tc>
        <w:tcPr>
          <w:tcW w:w="4537" w:type="dxa"/>
        </w:tcPr>
        <w:p w14:paraId="23835D3F" w14:textId="77777777" w:rsidR="00AE5C10" w:rsidRDefault="00AE5C10" w:rsidP="003B5472">
          <w:pPr>
            <w:pStyle w:val="Header"/>
            <w:tabs>
              <w:tab w:val="clear" w:pos="4153"/>
              <w:tab w:val="clear" w:pos="8306"/>
              <w:tab w:val="left" w:pos="6379"/>
            </w:tabs>
          </w:pPr>
        </w:p>
      </w:tc>
      <w:tc>
        <w:tcPr>
          <w:tcW w:w="1842" w:type="dxa"/>
        </w:tcPr>
        <w:p w14:paraId="019D08DE" w14:textId="77777777" w:rsidR="00AE5C10" w:rsidRDefault="00AE5C10" w:rsidP="003B5472">
          <w:pPr>
            <w:pStyle w:val="Header"/>
            <w:tabs>
              <w:tab w:val="clear" w:pos="4153"/>
              <w:tab w:val="clear" w:pos="8306"/>
              <w:tab w:val="left" w:pos="6379"/>
            </w:tabs>
          </w:pPr>
        </w:p>
      </w:tc>
      <w:tc>
        <w:tcPr>
          <w:tcW w:w="3794" w:type="dxa"/>
        </w:tcPr>
        <w:p w14:paraId="0069CB00" w14:textId="77777777" w:rsidR="00AE5C10" w:rsidRDefault="00AE5C10" w:rsidP="00E5300A">
          <w:pPr>
            <w:pStyle w:val="Header"/>
            <w:tabs>
              <w:tab w:val="clear" w:pos="4153"/>
              <w:tab w:val="clear" w:pos="8306"/>
              <w:tab w:val="left" w:pos="6379"/>
            </w:tabs>
            <w:jc w:val="center"/>
          </w:pPr>
        </w:p>
      </w:tc>
    </w:tr>
  </w:tbl>
  <w:p w14:paraId="31BC8C55" w14:textId="77777777" w:rsidR="00AE5C10" w:rsidRPr="003B5472" w:rsidRDefault="00AE5C10" w:rsidP="0014051B">
    <w:pPr>
      <w:pStyle w:val="Header"/>
      <w:tabs>
        <w:tab w:val="clear" w:pos="4153"/>
        <w:tab w:val="clear" w:pos="8306"/>
        <w:tab w:val="left" w:pos="63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2D9D"/>
    <w:multiLevelType w:val="hybridMultilevel"/>
    <w:tmpl w:val="420AD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250D"/>
    <w:multiLevelType w:val="hybridMultilevel"/>
    <w:tmpl w:val="47D2D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91F7A"/>
    <w:multiLevelType w:val="hybridMultilevel"/>
    <w:tmpl w:val="697EA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E247B"/>
    <w:multiLevelType w:val="hybridMultilevel"/>
    <w:tmpl w:val="68E0D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268D5"/>
    <w:multiLevelType w:val="hybridMultilevel"/>
    <w:tmpl w:val="02CA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82"/>
    <w:rsid w:val="00011CF0"/>
    <w:rsid w:val="00015307"/>
    <w:rsid w:val="00015BA6"/>
    <w:rsid w:val="00016ACA"/>
    <w:rsid w:val="00020447"/>
    <w:rsid w:val="00021BC4"/>
    <w:rsid w:val="0004152D"/>
    <w:rsid w:val="0005751D"/>
    <w:rsid w:val="00057BDA"/>
    <w:rsid w:val="00060FDB"/>
    <w:rsid w:val="00063AC3"/>
    <w:rsid w:val="00065637"/>
    <w:rsid w:val="00066370"/>
    <w:rsid w:val="0007245A"/>
    <w:rsid w:val="00082A24"/>
    <w:rsid w:val="00083960"/>
    <w:rsid w:val="000917B6"/>
    <w:rsid w:val="000A0225"/>
    <w:rsid w:val="000B6740"/>
    <w:rsid w:val="000C7E5F"/>
    <w:rsid w:val="000D1AB1"/>
    <w:rsid w:val="000D3767"/>
    <w:rsid w:val="000D6D72"/>
    <w:rsid w:val="00110079"/>
    <w:rsid w:val="001126B4"/>
    <w:rsid w:val="001143AB"/>
    <w:rsid w:val="00132C84"/>
    <w:rsid w:val="00134930"/>
    <w:rsid w:val="0014051B"/>
    <w:rsid w:val="0015608C"/>
    <w:rsid w:val="00166843"/>
    <w:rsid w:val="00171DD8"/>
    <w:rsid w:val="00173350"/>
    <w:rsid w:val="001803A9"/>
    <w:rsid w:val="001A2AF6"/>
    <w:rsid w:val="001B12E6"/>
    <w:rsid w:val="001E01BB"/>
    <w:rsid w:val="001E1815"/>
    <w:rsid w:val="00200EB7"/>
    <w:rsid w:val="0020489E"/>
    <w:rsid w:val="00207C0F"/>
    <w:rsid w:val="00225589"/>
    <w:rsid w:val="0026422A"/>
    <w:rsid w:val="002C0D6F"/>
    <w:rsid w:val="002D0F27"/>
    <w:rsid w:val="002D12AE"/>
    <w:rsid w:val="002D3ADE"/>
    <w:rsid w:val="002E0E76"/>
    <w:rsid w:val="002E5EE1"/>
    <w:rsid w:val="0030076D"/>
    <w:rsid w:val="00306445"/>
    <w:rsid w:val="00311921"/>
    <w:rsid w:val="00311CDE"/>
    <w:rsid w:val="003217C0"/>
    <w:rsid w:val="003271DD"/>
    <w:rsid w:val="0033361D"/>
    <w:rsid w:val="00356077"/>
    <w:rsid w:val="003763D6"/>
    <w:rsid w:val="0038605A"/>
    <w:rsid w:val="00386E32"/>
    <w:rsid w:val="003871BA"/>
    <w:rsid w:val="003B5472"/>
    <w:rsid w:val="003C026E"/>
    <w:rsid w:val="003E3448"/>
    <w:rsid w:val="00401A8D"/>
    <w:rsid w:val="004055A0"/>
    <w:rsid w:val="00407DC9"/>
    <w:rsid w:val="0041462A"/>
    <w:rsid w:val="00430CE8"/>
    <w:rsid w:val="00433213"/>
    <w:rsid w:val="00464016"/>
    <w:rsid w:val="00494C88"/>
    <w:rsid w:val="004A3770"/>
    <w:rsid w:val="004B0A04"/>
    <w:rsid w:val="004B7301"/>
    <w:rsid w:val="004F5FD7"/>
    <w:rsid w:val="004F7CA3"/>
    <w:rsid w:val="005147E3"/>
    <w:rsid w:val="00527490"/>
    <w:rsid w:val="00527983"/>
    <w:rsid w:val="005467EE"/>
    <w:rsid w:val="005675AA"/>
    <w:rsid w:val="00594361"/>
    <w:rsid w:val="005A2E03"/>
    <w:rsid w:val="005B311C"/>
    <w:rsid w:val="005C3786"/>
    <w:rsid w:val="005C5DBF"/>
    <w:rsid w:val="005C6231"/>
    <w:rsid w:val="005C7510"/>
    <w:rsid w:val="005D0D0B"/>
    <w:rsid w:val="005D117A"/>
    <w:rsid w:val="005D5D68"/>
    <w:rsid w:val="005E201A"/>
    <w:rsid w:val="005F4CFB"/>
    <w:rsid w:val="0061090A"/>
    <w:rsid w:val="006114ED"/>
    <w:rsid w:val="00613B04"/>
    <w:rsid w:val="0062244C"/>
    <w:rsid w:val="00675A4F"/>
    <w:rsid w:val="006A10B5"/>
    <w:rsid w:val="006E373C"/>
    <w:rsid w:val="006F2471"/>
    <w:rsid w:val="006F24F4"/>
    <w:rsid w:val="0071001B"/>
    <w:rsid w:val="00711F87"/>
    <w:rsid w:val="00720893"/>
    <w:rsid w:val="0073619C"/>
    <w:rsid w:val="00737F82"/>
    <w:rsid w:val="00741DB4"/>
    <w:rsid w:val="007571E3"/>
    <w:rsid w:val="007D58D7"/>
    <w:rsid w:val="007E1063"/>
    <w:rsid w:val="007E442C"/>
    <w:rsid w:val="00803123"/>
    <w:rsid w:val="008220B7"/>
    <w:rsid w:val="00834E9B"/>
    <w:rsid w:val="008415A8"/>
    <w:rsid w:val="0085285B"/>
    <w:rsid w:val="00863A7F"/>
    <w:rsid w:val="00863FE8"/>
    <w:rsid w:val="00882FC1"/>
    <w:rsid w:val="008A4A1D"/>
    <w:rsid w:val="008D373F"/>
    <w:rsid w:val="008D4D8B"/>
    <w:rsid w:val="0090476D"/>
    <w:rsid w:val="00912661"/>
    <w:rsid w:val="0091527B"/>
    <w:rsid w:val="00933B42"/>
    <w:rsid w:val="00947A2F"/>
    <w:rsid w:val="0095153A"/>
    <w:rsid w:val="00964E9D"/>
    <w:rsid w:val="009805A9"/>
    <w:rsid w:val="00991FDD"/>
    <w:rsid w:val="009A21B3"/>
    <w:rsid w:val="009A72D1"/>
    <w:rsid w:val="009B3105"/>
    <w:rsid w:val="009B7D8D"/>
    <w:rsid w:val="009C1754"/>
    <w:rsid w:val="00A04AB6"/>
    <w:rsid w:val="00A43790"/>
    <w:rsid w:val="00A54910"/>
    <w:rsid w:val="00A574AD"/>
    <w:rsid w:val="00A72A0E"/>
    <w:rsid w:val="00A76460"/>
    <w:rsid w:val="00A84B01"/>
    <w:rsid w:val="00A9005D"/>
    <w:rsid w:val="00A91CBB"/>
    <w:rsid w:val="00A962E5"/>
    <w:rsid w:val="00A9758E"/>
    <w:rsid w:val="00AA43D8"/>
    <w:rsid w:val="00AB3CE2"/>
    <w:rsid w:val="00AC4310"/>
    <w:rsid w:val="00AC7EE6"/>
    <w:rsid w:val="00AE5C10"/>
    <w:rsid w:val="00B231C2"/>
    <w:rsid w:val="00B3485C"/>
    <w:rsid w:val="00B36D29"/>
    <w:rsid w:val="00B76D56"/>
    <w:rsid w:val="00B80EDA"/>
    <w:rsid w:val="00B95741"/>
    <w:rsid w:val="00BB092E"/>
    <w:rsid w:val="00BB3C5E"/>
    <w:rsid w:val="00BB6619"/>
    <w:rsid w:val="00BE7C6F"/>
    <w:rsid w:val="00C17BD1"/>
    <w:rsid w:val="00C266F1"/>
    <w:rsid w:val="00C26CCF"/>
    <w:rsid w:val="00C36B4D"/>
    <w:rsid w:val="00C42ADB"/>
    <w:rsid w:val="00C5120A"/>
    <w:rsid w:val="00C529D6"/>
    <w:rsid w:val="00C56967"/>
    <w:rsid w:val="00C63040"/>
    <w:rsid w:val="00C82BF9"/>
    <w:rsid w:val="00C91FC6"/>
    <w:rsid w:val="00CE492A"/>
    <w:rsid w:val="00CE5B7D"/>
    <w:rsid w:val="00CE73BD"/>
    <w:rsid w:val="00CF28E1"/>
    <w:rsid w:val="00CF7FB7"/>
    <w:rsid w:val="00D26A91"/>
    <w:rsid w:val="00D41AEC"/>
    <w:rsid w:val="00D526F1"/>
    <w:rsid w:val="00D73772"/>
    <w:rsid w:val="00D75B9D"/>
    <w:rsid w:val="00D767B4"/>
    <w:rsid w:val="00DA1BA3"/>
    <w:rsid w:val="00DC32A3"/>
    <w:rsid w:val="00DC3352"/>
    <w:rsid w:val="00DD4487"/>
    <w:rsid w:val="00DE0363"/>
    <w:rsid w:val="00DE5345"/>
    <w:rsid w:val="00DE770E"/>
    <w:rsid w:val="00DF012A"/>
    <w:rsid w:val="00DF32D1"/>
    <w:rsid w:val="00E026A7"/>
    <w:rsid w:val="00E1623F"/>
    <w:rsid w:val="00E44B00"/>
    <w:rsid w:val="00E5086B"/>
    <w:rsid w:val="00E5300A"/>
    <w:rsid w:val="00E611E9"/>
    <w:rsid w:val="00E7223E"/>
    <w:rsid w:val="00E761BE"/>
    <w:rsid w:val="00E83B2B"/>
    <w:rsid w:val="00E9557A"/>
    <w:rsid w:val="00E96000"/>
    <w:rsid w:val="00EA4F7C"/>
    <w:rsid w:val="00ED2974"/>
    <w:rsid w:val="00F50F7F"/>
    <w:rsid w:val="00F51C4E"/>
    <w:rsid w:val="00F63630"/>
    <w:rsid w:val="00F64820"/>
    <w:rsid w:val="00F749B5"/>
    <w:rsid w:val="00F809C9"/>
    <w:rsid w:val="00F80BC2"/>
    <w:rsid w:val="00FA2DF2"/>
    <w:rsid w:val="00FA67BB"/>
    <w:rsid w:val="00FC18AA"/>
    <w:rsid w:val="00FC32DB"/>
    <w:rsid w:val="00FC769B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455632A"/>
  <w15:docId w15:val="{53575959-5D85-48F5-B2C2-B3759624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C6231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-1439"/>
        <w:tab w:val="left" w:pos="-10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-108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-143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  <w:outlineLvl w:val="3"/>
    </w:pPr>
  </w:style>
  <w:style w:type="paragraph" w:styleId="Heading5">
    <w:name w:val="heading 5"/>
    <w:basedOn w:val="Normal"/>
    <w:next w:val="Normal"/>
    <w:qFormat/>
    <w:rsid w:val="0007245A"/>
    <w:pPr>
      <w:keepNext/>
      <w:tabs>
        <w:tab w:val="left" w:pos="-143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FC18AA"/>
    <w:pPr>
      <w:keepNext/>
      <w:jc w:val="both"/>
      <w:outlineLvl w:val="5"/>
    </w:pPr>
    <w:rPr>
      <w:rFonts w:ascii="Chancery" w:hAnsi="Chancery"/>
      <w:sz w:val="28"/>
      <w:szCs w:val="28"/>
    </w:rPr>
  </w:style>
  <w:style w:type="paragraph" w:styleId="Heading7">
    <w:name w:val="heading 7"/>
    <w:basedOn w:val="Normal"/>
    <w:next w:val="Normal"/>
    <w:qFormat/>
    <w:rsid w:val="0004152D"/>
    <w:pPr>
      <w:keepNext/>
      <w:tabs>
        <w:tab w:val="left" w:pos="-143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sz w:val="22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rsid w:val="000D3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D3767"/>
  </w:style>
  <w:style w:type="paragraph" w:styleId="CommentSubject">
    <w:name w:val="annotation subject"/>
    <w:basedOn w:val="CommentText"/>
    <w:next w:val="CommentText"/>
    <w:semiHidden/>
    <w:rsid w:val="000D3767"/>
    <w:rPr>
      <w:b/>
      <w:bCs/>
    </w:rPr>
  </w:style>
  <w:style w:type="paragraph" w:styleId="BalloonText">
    <w:name w:val="Balloon Text"/>
    <w:basedOn w:val="Normal"/>
    <w:semiHidden/>
    <w:rsid w:val="000D376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60FDB"/>
    <w:rPr>
      <w:rFonts w:cs="Arial"/>
    </w:rPr>
  </w:style>
  <w:style w:type="character" w:styleId="Hyperlink">
    <w:name w:val="Hyperlink"/>
    <w:basedOn w:val="DefaultParagraphFont"/>
    <w:rsid w:val="00DE03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476D"/>
    <w:pPr>
      <w:ind w:left="720"/>
      <w:contextualSpacing/>
    </w:pPr>
    <w:rPr>
      <w:rFonts w:eastAsia="Calibri" w:cs="Arial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9557A"/>
    <w:rPr>
      <w:lang w:eastAsia="en-US"/>
    </w:rPr>
  </w:style>
  <w:style w:type="table" w:styleId="TableGrid">
    <w:name w:val="Table Grid"/>
    <w:basedOn w:val="TableNormal"/>
    <w:rsid w:val="0014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A4F7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nsion.services@oxfordshire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10\New%20Letter%20head%20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A245C-7615-448B-9F2A-055F3159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 head Finance</Template>
  <TotalTime>1048</TotalTime>
  <Pages>1</Pages>
  <Words>154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(December 2008)</vt:lpstr>
    </vt:vector>
  </TitlesOfParts>
  <Company>Capita Business Services</Company>
  <LinksUpToDate>false</LinksUpToDate>
  <CharactersWithSpaces>1185</CharactersWithSpaces>
  <SharedDoc>false</SharedDoc>
  <HLinks>
    <vt:vector size="6" baseType="variant">
      <vt:variant>
        <vt:i4>5963902</vt:i4>
      </vt:variant>
      <vt:variant>
        <vt:i4>9</vt:i4>
      </vt:variant>
      <vt:variant>
        <vt:i4>0</vt:i4>
      </vt:variant>
      <vt:variant>
        <vt:i4>5</vt:i4>
      </vt:variant>
      <vt:variant>
        <vt:lpwstr>mailto:pension.services@oxfordshire.gov.uk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(December 2008)</dc:title>
  <dc:creator>sally.fox</dc:creator>
  <cp:lastModifiedBy>White, Suzanne - Oxfordshire Customer Services</cp:lastModifiedBy>
  <cp:revision>3</cp:revision>
  <cp:lastPrinted>2013-05-10T12:39:00Z</cp:lastPrinted>
  <dcterms:created xsi:type="dcterms:W3CDTF">2018-01-08T15:40:00Z</dcterms:created>
  <dcterms:modified xsi:type="dcterms:W3CDTF">2018-01-09T09:08:00Z</dcterms:modified>
</cp:coreProperties>
</file>