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B744" w14:textId="77777777" w:rsidR="009E5C22" w:rsidRDefault="009E5C22" w:rsidP="007036F9">
      <w:pPr>
        <w:jc w:val="right"/>
        <w:rPr>
          <w:rFonts w:ascii="Arial" w:eastAsia="Calibri" w:hAnsi="Arial" w:cs="Arial"/>
        </w:rPr>
      </w:pPr>
    </w:p>
    <w:p w14:paraId="0DEA6AB9" w14:textId="77777777" w:rsidR="009E5C22" w:rsidRDefault="009E5C22" w:rsidP="007036F9">
      <w:pPr>
        <w:jc w:val="right"/>
        <w:rPr>
          <w:rFonts w:ascii="Arial" w:eastAsia="Calibri" w:hAnsi="Arial" w:cs="Arial"/>
        </w:rPr>
      </w:pPr>
    </w:p>
    <w:p w14:paraId="750CE577" w14:textId="77777777" w:rsidR="009E5C22" w:rsidRDefault="009E5C22" w:rsidP="007036F9">
      <w:pPr>
        <w:jc w:val="right"/>
        <w:rPr>
          <w:rFonts w:ascii="Arial" w:eastAsia="Calibri" w:hAnsi="Arial" w:cs="Arial"/>
        </w:rPr>
      </w:pPr>
    </w:p>
    <w:p w14:paraId="0ACBF128" w14:textId="77777777" w:rsidR="007036F9" w:rsidRPr="007036F9" w:rsidRDefault="007036F9" w:rsidP="007036F9">
      <w:pPr>
        <w:jc w:val="center"/>
        <w:rPr>
          <w:rFonts w:ascii="Arial" w:eastAsia="Calibri" w:hAnsi="Arial" w:cs="Arial"/>
          <w:b/>
          <w:sz w:val="28"/>
          <w:u w:val="single"/>
        </w:rPr>
      </w:pPr>
      <w:r w:rsidRPr="007036F9">
        <w:rPr>
          <w:rFonts w:ascii="Arial" w:eastAsia="Calibri" w:hAnsi="Arial" w:cs="Arial"/>
          <w:b/>
          <w:sz w:val="28"/>
          <w:u w:val="single"/>
        </w:rPr>
        <w:t>Oxfordshire County Council</w:t>
      </w:r>
    </w:p>
    <w:p w14:paraId="4CEF46CD" w14:textId="77777777" w:rsidR="007036F9" w:rsidRPr="007036F9" w:rsidRDefault="007036F9" w:rsidP="007036F9">
      <w:pPr>
        <w:jc w:val="center"/>
        <w:rPr>
          <w:rFonts w:ascii="Arial" w:eastAsia="Calibri" w:hAnsi="Arial" w:cs="Arial"/>
          <w:b/>
          <w:sz w:val="28"/>
          <w:u w:val="single"/>
        </w:rPr>
      </w:pPr>
      <w:r w:rsidRPr="007036F9">
        <w:rPr>
          <w:rFonts w:ascii="Arial" w:eastAsia="Calibri" w:hAnsi="Arial" w:cs="Arial"/>
          <w:b/>
          <w:sz w:val="28"/>
          <w:u w:val="single"/>
        </w:rPr>
        <w:t xml:space="preserve">Schools Forum – </w:t>
      </w:r>
      <w:r w:rsidR="004D157C">
        <w:rPr>
          <w:rFonts w:ascii="Arial" w:eastAsia="Calibri" w:hAnsi="Arial" w:cs="Arial"/>
          <w:b/>
          <w:sz w:val="28"/>
          <w:u w:val="single"/>
        </w:rPr>
        <w:t>7 February</w:t>
      </w:r>
      <w:r w:rsidR="003B0C95">
        <w:rPr>
          <w:rFonts w:ascii="Arial" w:eastAsia="Calibri" w:hAnsi="Arial" w:cs="Arial"/>
          <w:b/>
          <w:sz w:val="28"/>
          <w:u w:val="single"/>
        </w:rPr>
        <w:t xml:space="preserve"> 20</w:t>
      </w:r>
      <w:r w:rsidR="005731AB">
        <w:rPr>
          <w:rFonts w:ascii="Arial" w:eastAsia="Calibri" w:hAnsi="Arial" w:cs="Arial"/>
          <w:b/>
          <w:sz w:val="28"/>
          <w:u w:val="single"/>
        </w:rPr>
        <w:t>24</w:t>
      </w:r>
    </w:p>
    <w:p w14:paraId="127BF3F4" w14:textId="77777777" w:rsidR="007036F9" w:rsidRDefault="004D157C" w:rsidP="007036F9">
      <w:pPr>
        <w:jc w:val="center"/>
        <w:rPr>
          <w:rFonts w:ascii="Arial" w:eastAsia="Calibri" w:hAnsi="Arial" w:cs="Arial"/>
          <w:b/>
          <w:sz w:val="28"/>
          <w:u w:val="single"/>
        </w:rPr>
      </w:pPr>
      <w:r>
        <w:rPr>
          <w:rFonts w:ascii="Arial" w:eastAsia="Calibri" w:hAnsi="Arial" w:cs="Arial"/>
          <w:b/>
          <w:sz w:val="28"/>
          <w:u w:val="single"/>
        </w:rPr>
        <w:t>Support for Schools Forum</w:t>
      </w:r>
    </w:p>
    <w:p w14:paraId="384A8413" w14:textId="77777777" w:rsidR="00080B9D" w:rsidRDefault="00080B9D" w:rsidP="006C7168">
      <w:pPr>
        <w:jc w:val="center"/>
        <w:rPr>
          <w:rFonts w:ascii="Arial" w:hAnsi="Arial" w:cs="Arial"/>
          <w:color w:val="FF0000"/>
        </w:rPr>
      </w:pPr>
    </w:p>
    <w:p w14:paraId="1DB99BBB" w14:textId="77777777" w:rsidR="00FB476E" w:rsidRPr="00581686" w:rsidRDefault="00FB476E" w:rsidP="001C165D">
      <w:pPr>
        <w:rPr>
          <w:rFonts w:ascii="Arial" w:hAnsi="Arial" w:cs="Arial"/>
          <w:bCs/>
          <w:sz w:val="28"/>
        </w:rPr>
      </w:pPr>
    </w:p>
    <w:p w14:paraId="74980BB4" w14:textId="77777777" w:rsidR="007B344F" w:rsidRDefault="007B344F" w:rsidP="002A35D2">
      <w:pPr>
        <w:rPr>
          <w:rFonts w:ascii="Arial" w:hAnsi="Arial" w:cs="Arial"/>
          <w:b/>
          <w:sz w:val="28"/>
        </w:rPr>
      </w:pPr>
    </w:p>
    <w:tbl>
      <w:tblPr>
        <w:tblW w:w="9250" w:type="dxa"/>
        <w:tblCellMar>
          <w:left w:w="0" w:type="dxa"/>
          <w:right w:w="0" w:type="dxa"/>
        </w:tblCellMar>
        <w:tblLook w:val="04A0" w:firstRow="1" w:lastRow="0" w:firstColumn="1" w:lastColumn="0" w:noHBand="0" w:noVBand="1"/>
      </w:tblPr>
      <w:tblGrid>
        <w:gridCol w:w="1888"/>
        <w:gridCol w:w="536"/>
        <w:gridCol w:w="1783"/>
        <w:gridCol w:w="536"/>
        <w:gridCol w:w="4154"/>
        <w:gridCol w:w="283"/>
        <w:gridCol w:w="70"/>
      </w:tblGrid>
      <w:tr w:rsidR="006E08AE" w:rsidRPr="006E08AE" w14:paraId="4CD2FA80" w14:textId="77777777" w:rsidTr="00F2058C">
        <w:tc>
          <w:tcPr>
            <w:tcW w:w="242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05F021" w14:textId="77777777" w:rsidR="006E08AE" w:rsidRPr="006E08AE" w:rsidRDefault="006E08AE" w:rsidP="006E08AE">
            <w:pPr>
              <w:rPr>
                <w:rFonts w:ascii="Arial" w:eastAsia="Calibri" w:hAnsi="Arial" w:cs="Arial"/>
                <w:sz w:val="18"/>
                <w:szCs w:val="18"/>
              </w:rPr>
            </w:pPr>
            <w:r w:rsidRPr="006E08AE">
              <w:rPr>
                <w:rFonts w:ascii="Arial" w:hAnsi="Arial" w:cs="Arial"/>
                <w:b/>
                <w:bCs/>
                <w:sz w:val="18"/>
                <w:szCs w:val="18"/>
                <w:lang w:eastAsia="en-GB"/>
              </w:rPr>
              <w:t>Settings</w:t>
            </w:r>
          </w:p>
        </w:tc>
        <w:tc>
          <w:tcPr>
            <w:tcW w:w="23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D9DFA7" w14:textId="77777777" w:rsidR="006E08AE" w:rsidRPr="006E08AE" w:rsidRDefault="006E08AE" w:rsidP="006E08AE">
            <w:pPr>
              <w:rPr>
                <w:rFonts w:ascii="Arial" w:eastAsia="Calibri" w:hAnsi="Arial" w:cs="Arial"/>
                <w:sz w:val="18"/>
                <w:szCs w:val="18"/>
              </w:rPr>
            </w:pPr>
            <w:r w:rsidRPr="006E08AE">
              <w:rPr>
                <w:rFonts w:ascii="Arial" w:hAnsi="Arial" w:cs="Arial"/>
                <w:b/>
                <w:bCs/>
                <w:sz w:val="18"/>
                <w:szCs w:val="18"/>
                <w:lang w:eastAsia="en-GB"/>
              </w:rPr>
              <w:t>Sector</w:t>
            </w:r>
          </w:p>
        </w:tc>
        <w:tc>
          <w:tcPr>
            <w:tcW w:w="44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65F650" w14:textId="77777777" w:rsidR="006E08AE" w:rsidRPr="006E08AE" w:rsidRDefault="006E08AE" w:rsidP="006E08AE">
            <w:pPr>
              <w:jc w:val="both"/>
              <w:rPr>
                <w:rFonts w:ascii="Arial" w:eastAsia="Calibri" w:hAnsi="Arial" w:cs="Arial"/>
                <w:b/>
                <w:bCs/>
                <w:sz w:val="18"/>
                <w:szCs w:val="18"/>
              </w:rPr>
            </w:pPr>
            <w:r w:rsidRPr="006E08AE">
              <w:rPr>
                <w:rFonts w:ascii="Arial" w:hAnsi="Arial" w:cs="Arial"/>
                <w:b/>
                <w:bCs/>
                <w:sz w:val="18"/>
                <w:szCs w:val="18"/>
                <w:lang w:eastAsia="en-GB"/>
              </w:rPr>
              <w:t>Voting Entitlement (for decision papers only)</w:t>
            </w:r>
          </w:p>
        </w:tc>
        <w:tc>
          <w:tcPr>
            <w:tcW w:w="70" w:type="dxa"/>
            <w:tcBorders>
              <w:top w:val="nil"/>
              <w:left w:val="nil"/>
              <w:bottom w:val="single" w:sz="8" w:space="0" w:color="auto"/>
              <w:right w:val="nil"/>
            </w:tcBorders>
            <w:vAlign w:val="center"/>
            <w:hideMark/>
          </w:tcPr>
          <w:p w14:paraId="15A74371" w14:textId="77777777" w:rsidR="006E08AE" w:rsidRPr="006E08AE" w:rsidRDefault="006E08AE" w:rsidP="006E08AE">
            <w:pPr>
              <w:rPr>
                <w:rFonts w:ascii="Calibri" w:eastAsia="Calibri" w:hAnsi="Calibri"/>
                <w:sz w:val="22"/>
                <w:szCs w:val="22"/>
              </w:rPr>
            </w:pPr>
            <w:r w:rsidRPr="006E08AE">
              <w:rPr>
                <w:lang w:eastAsia="en-GB"/>
              </w:rPr>
              <w:t> </w:t>
            </w:r>
          </w:p>
        </w:tc>
      </w:tr>
      <w:tr w:rsidR="006E08AE" w:rsidRPr="006E08AE" w14:paraId="748B16A1" w14:textId="77777777" w:rsidTr="008E4BE1">
        <w:trPr>
          <w:gridAfter w:val="1"/>
          <w:wAfter w:w="70" w:type="dxa"/>
        </w:trPr>
        <w:tc>
          <w:tcPr>
            <w:tcW w:w="1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0E008" w14:textId="77777777" w:rsidR="006E08AE" w:rsidRPr="006E08AE" w:rsidRDefault="006E08AE" w:rsidP="006E08AE">
            <w:pPr>
              <w:rPr>
                <w:rFonts w:ascii="Arial" w:eastAsia="Calibri" w:hAnsi="Arial" w:cs="Arial"/>
                <w:sz w:val="18"/>
                <w:szCs w:val="18"/>
              </w:rPr>
            </w:pPr>
            <w:r w:rsidRPr="006E08AE">
              <w:rPr>
                <w:rFonts w:ascii="Arial" w:hAnsi="Arial" w:cs="Arial"/>
                <w:sz w:val="18"/>
                <w:szCs w:val="18"/>
                <w:lang w:eastAsia="en-GB"/>
              </w:rPr>
              <w:t>Academies</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51FF8373" w14:textId="77777777" w:rsidR="006E08AE" w:rsidRPr="006E08AE" w:rsidRDefault="006E08AE" w:rsidP="006E08AE">
            <w:pPr>
              <w:jc w:val="center"/>
              <w:rPr>
                <w:rFonts w:ascii="Arial" w:eastAsia="Calibri" w:hAnsi="Arial" w:cs="Arial"/>
                <w:sz w:val="18"/>
                <w:szCs w:val="18"/>
              </w:rPr>
            </w:pPr>
            <w:r w:rsidRPr="006E08AE">
              <w:rPr>
                <w:rFonts w:ascii="Wingdings" w:hAnsi="Wingdings"/>
                <w:sz w:val="18"/>
                <w:szCs w:val="18"/>
                <w:lang w:eastAsia="en-GB"/>
              </w:rPr>
              <w:t></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14:paraId="5262A5DF" w14:textId="77777777" w:rsidR="006E08AE" w:rsidRPr="006E08AE" w:rsidRDefault="006E08AE" w:rsidP="006E08AE">
            <w:pPr>
              <w:rPr>
                <w:rFonts w:ascii="Arial" w:eastAsia="Calibri" w:hAnsi="Arial" w:cs="Arial"/>
                <w:sz w:val="18"/>
                <w:szCs w:val="18"/>
              </w:rPr>
            </w:pPr>
            <w:r w:rsidRPr="006E08AE">
              <w:rPr>
                <w:rFonts w:ascii="Arial" w:hAnsi="Arial" w:cs="Arial"/>
                <w:sz w:val="18"/>
                <w:szCs w:val="18"/>
                <w:lang w:eastAsia="en-GB"/>
              </w:rPr>
              <w:t>Foundation Stage</w:t>
            </w:r>
          </w:p>
        </w:tc>
        <w:tc>
          <w:tcPr>
            <w:tcW w:w="536" w:type="dxa"/>
            <w:tcBorders>
              <w:top w:val="nil"/>
              <w:left w:val="nil"/>
              <w:bottom w:val="single" w:sz="8" w:space="0" w:color="auto"/>
              <w:right w:val="single" w:sz="8" w:space="0" w:color="auto"/>
            </w:tcBorders>
            <w:tcMar>
              <w:top w:w="0" w:type="dxa"/>
              <w:left w:w="108" w:type="dxa"/>
              <w:bottom w:w="0" w:type="dxa"/>
              <w:right w:w="108" w:type="dxa"/>
            </w:tcMar>
          </w:tcPr>
          <w:p w14:paraId="2D8246B6" w14:textId="77777777" w:rsidR="006E08AE" w:rsidRPr="006E08AE" w:rsidRDefault="006E08AE" w:rsidP="006E08AE">
            <w:pPr>
              <w:jc w:val="center"/>
              <w:rPr>
                <w:rFonts w:ascii="Arial" w:eastAsia="Calibri" w:hAnsi="Arial" w:cs="Arial"/>
                <w:sz w:val="18"/>
                <w:szCs w:val="18"/>
              </w:rPr>
            </w:pPr>
          </w:p>
        </w:tc>
        <w:tc>
          <w:tcPr>
            <w:tcW w:w="4154" w:type="dxa"/>
            <w:tcBorders>
              <w:top w:val="nil"/>
              <w:left w:val="nil"/>
              <w:bottom w:val="single" w:sz="8" w:space="0" w:color="auto"/>
              <w:right w:val="single" w:sz="8" w:space="0" w:color="auto"/>
            </w:tcBorders>
            <w:tcMar>
              <w:top w:w="0" w:type="dxa"/>
              <w:left w:w="108" w:type="dxa"/>
              <w:bottom w:w="0" w:type="dxa"/>
              <w:right w:w="108" w:type="dxa"/>
            </w:tcMar>
          </w:tcPr>
          <w:p w14:paraId="79DF80C4" w14:textId="77777777" w:rsidR="006E08AE" w:rsidRPr="006E08AE" w:rsidRDefault="006E08AE" w:rsidP="006E08AE">
            <w:pPr>
              <w:tabs>
                <w:tab w:val="left" w:pos="720"/>
              </w:tabs>
              <w:contextualSpacing/>
              <w:rPr>
                <w:rFonts w:ascii="Arial" w:eastAsia="Calibri" w:hAnsi="Arial" w:cs="Arial"/>
                <w:sz w:val="18"/>
                <w:szCs w:val="18"/>
              </w:rPr>
            </w:pP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0E5BD871" w14:textId="77777777" w:rsidR="006E08AE" w:rsidRPr="006E08AE" w:rsidRDefault="006E08AE" w:rsidP="006E08AE">
            <w:pPr>
              <w:jc w:val="center"/>
              <w:rPr>
                <w:rFonts w:ascii="Arial" w:eastAsia="Calibri" w:hAnsi="Arial" w:cs="Arial"/>
                <w:sz w:val="18"/>
                <w:szCs w:val="18"/>
              </w:rPr>
            </w:pPr>
          </w:p>
        </w:tc>
      </w:tr>
      <w:tr w:rsidR="006E08AE" w:rsidRPr="006E08AE" w14:paraId="0AA6694C" w14:textId="77777777" w:rsidTr="008E4BE1">
        <w:trPr>
          <w:gridAfter w:val="1"/>
          <w:wAfter w:w="70" w:type="dxa"/>
        </w:trPr>
        <w:tc>
          <w:tcPr>
            <w:tcW w:w="1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00571" w14:textId="77777777" w:rsidR="006E08AE" w:rsidRPr="006E08AE" w:rsidRDefault="006E08AE" w:rsidP="006E08AE">
            <w:pPr>
              <w:rPr>
                <w:rFonts w:ascii="Arial" w:eastAsia="Calibri" w:hAnsi="Arial" w:cs="Arial"/>
                <w:sz w:val="18"/>
                <w:szCs w:val="18"/>
              </w:rPr>
            </w:pPr>
            <w:r w:rsidRPr="006E08AE">
              <w:rPr>
                <w:rFonts w:ascii="Arial" w:hAnsi="Arial" w:cs="Arial"/>
                <w:sz w:val="18"/>
                <w:szCs w:val="18"/>
                <w:lang w:eastAsia="en-GB"/>
              </w:rPr>
              <w:t>Maintained Schools</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110D89B5" w14:textId="77777777" w:rsidR="006E08AE" w:rsidRPr="006E08AE" w:rsidRDefault="006E08AE" w:rsidP="006E08AE">
            <w:pPr>
              <w:jc w:val="center"/>
              <w:rPr>
                <w:rFonts w:ascii="Arial" w:eastAsia="Calibri" w:hAnsi="Arial" w:cs="Arial"/>
                <w:sz w:val="18"/>
                <w:szCs w:val="18"/>
              </w:rPr>
            </w:pPr>
            <w:r w:rsidRPr="006E08AE">
              <w:rPr>
                <w:rFonts w:ascii="Wingdings" w:hAnsi="Wingdings"/>
                <w:sz w:val="18"/>
                <w:szCs w:val="18"/>
                <w:lang w:eastAsia="en-GB"/>
              </w:rPr>
              <w:t></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14:paraId="4F68AD6F" w14:textId="77777777" w:rsidR="006E08AE" w:rsidRPr="006E08AE" w:rsidRDefault="006E08AE" w:rsidP="006E08AE">
            <w:pPr>
              <w:rPr>
                <w:rFonts w:ascii="Arial" w:eastAsia="Calibri" w:hAnsi="Arial" w:cs="Arial"/>
                <w:sz w:val="18"/>
                <w:szCs w:val="18"/>
              </w:rPr>
            </w:pPr>
            <w:r w:rsidRPr="006E08AE">
              <w:rPr>
                <w:rFonts w:ascii="Arial" w:hAnsi="Arial" w:cs="Arial"/>
                <w:sz w:val="18"/>
                <w:szCs w:val="18"/>
                <w:lang w:eastAsia="en-GB"/>
              </w:rPr>
              <w:t>Primary</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7DD25C81" w14:textId="77777777" w:rsidR="006E08AE" w:rsidRPr="006E08AE" w:rsidRDefault="006E08AE" w:rsidP="006E08AE">
            <w:pPr>
              <w:jc w:val="center"/>
              <w:rPr>
                <w:rFonts w:ascii="Arial" w:eastAsia="Calibri" w:hAnsi="Arial" w:cs="Arial"/>
                <w:sz w:val="18"/>
                <w:szCs w:val="18"/>
              </w:rPr>
            </w:pPr>
            <w:r w:rsidRPr="006E08AE">
              <w:rPr>
                <w:rFonts w:ascii="Wingdings" w:hAnsi="Wingdings"/>
                <w:sz w:val="18"/>
                <w:szCs w:val="18"/>
                <w:lang w:eastAsia="en-GB"/>
              </w:rPr>
              <w:t></w:t>
            </w:r>
          </w:p>
        </w:tc>
        <w:tc>
          <w:tcPr>
            <w:tcW w:w="4154" w:type="dxa"/>
            <w:tcBorders>
              <w:top w:val="nil"/>
              <w:left w:val="nil"/>
              <w:bottom w:val="single" w:sz="8" w:space="0" w:color="auto"/>
              <w:right w:val="single" w:sz="8" w:space="0" w:color="auto"/>
            </w:tcBorders>
            <w:tcMar>
              <w:top w:w="0" w:type="dxa"/>
              <w:left w:w="108" w:type="dxa"/>
              <w:bottom w:w="0" w:type="dxa"/>
              <w:right w:w="108" w:type="dxa"/>
            </w:tcMar>
          </w:tcPr>
          <w:p w14:paraId="0A33B142" w14:textId="77777777" w:rsidR="006E08AE" w:rsidRPr="006E08AE" w:rsidRDefault="006E08AE" w:rsidP="006E08AE">
            <w:pPr>
              <w:tabs>
                <w:tab w:val="left" w:pos="720"/>
              </w:tabs>
              <w:contextualSpacing/>
              <w:rPr>
                <w:rFonts w:ascii="Arial" w:eastAsia="Calibri" w:hAnsi="Arial" w:cs="Arial"/>
                <w:sz w:val="18"/>
                <w:szCs w:val="18"/>
              </w:rPr>
            </w:pP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7C23F622" w14:textId="77777777" w:rsidR="006E08AE" w:rsidRPr="006E08AE" w:rsidRDefault="006E08AE" w:rsidP="006E08AE">
            <w:pPr>
              <w:jc w:val="center"/>
              <w:rPr>
                <w:rFonts w:ascii="Arial" w:eastAsia="Calibri" w:hAnsi="Arial" w:cs="Arial"/>
                <w:sz w:val="18"/>
                <w:szCs w:val="18"/>
              </w:rPr>
            </w:pPr>
          </w:p>
        </w:tc>
      </w:tr>
      <w:tr w:rsidR="006E08AE" w:rsidRPr="006E08AE" w14:paraId="2D80A9FA" w14:textId="77777777" w:rsidTr="008E4BE1">
        <w:trPr>
          <w:gridAfter w:val="1"/>
          <w:wAfter w:w="70" w:type="dxa"/>
        </w:trPr>
        <w:tc>
          <w:tcPr>
            <w:tcW w:w="1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222E4D" w14:textId="77777777" w:rsidR="006E08AE" w:rsidRPr="006E08AE" w:rsidRDefault="006E08AE" w:rsidP="006E08AE">
            <w:pPr>
              <w:rPr>
                <w:rFonts w:ascii="Arial" w:eastAsia="Calibri" w:hAnsi="Arial" w:cs="Arial"/>
                <w:sz w:val="18"/>
                <w:szCs w:val="18"/>
              </w:rPr>
            </w:pPr>
            <w:r w:rsidRPr="006E08AE">
              <w:rPr>
                <w:rFonts w:ascii="Arial" w:hAnsi="Arial" w:cs="Arial"/>
                <w:sz w:val="18"/>
                <w:szCs w:val="18"/>
                <w:lang w:eastAsia="en-GB"/>
              </w:rPr>
              <w:t>PVI Nurseries</w:t>
            </w:r>
          </w:p>
        </w:tc>
        <w:tc>
          <w:tcPr>
            <w:tcW w:w="536" w:type="dxa"/>
            <w:tcBorders>
              <w:top w:val="nil"/>
              <w:left w:val="nil"/>
              <w:bottom w:val="single" w:sz="8" w:space="0" w:color="auto"/>
              <w:right w:val="single" w:sz="8" w:space="0" w:color="auto"/>
            </w:tcBorders>
            <w:tcMar>
              <w:top w:w="0" w:type="dxa"/>
              <w:left w:w="108" w:type="dxa"/>
              <w:bottom w:w="0" w:type="dxa"/>
              <w:right w:w="108" w:type="dxa"/>
            </w:tcMar>
          </w:tcPr>
          <w:p w14:paraId="13570177" w14:textId="77777777" w:rsidR="006E08AE" w:rsidRPr="006E08AE" w:rsidRDefault="006E08AE" w:rsidP="006E08AE">
            <w:pPr>
              <w:jc w:val="center"/>
              <w:rPr>
                <w:rFonts w:ascii="Arial" w:eastAsia="Calibri" w:hAnsi="Arial"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14:paraId="0BDFDC45" w14:textId="77777777" w:rsidR="006E08AE" w:rsidRPr="006E08AE" w:rsidRDefault="006E08AE" w:rsidP="006E08AE">
            <w:pPr>
              <w:rPr>
                <w:rFonts w:ascii="Arial" w:eastAsia="Calibri" w:hAnsi="Arial" w:cs="Arial"/>
                <w:sz w:val="18"/>
                <w:szCs w:val="18"/>
              </w:rPr>
            </w:pPr>
            <w:r w:rsidRPr="006E08AE">
              <w:rPr>
                <w:rFonts w:ascii="Arial" w:hAnsi="Arial" w:cs="Arial"/>
                <w:sz w:val="18"/>
                <w:szCs w:val="18"/>
                <w:lang w:eastAsia="en-GB"/>
              </w:rPr>
              <w:t>Secondary</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2611F2B9" w14:textId="77777777" w:rsidR="006E08AE" w:rsidRPr="006E08AE" w:rsidRDefault="006E08AE" w:rsidP="006E08AE">
            <w:pPr>
              <w:jc w:val="center"/>
              <w:rPr>
                <w:rFonts w:ascii="Arial" w:eastAsia="Calibri" w:hAnsi="Arial" w:cs="Arial"/>
                <w:sz w:val="18"/>
                <w:szCs w:val="18"/>
              </w:rPr>
            </w:pPr>
            <w:r w:rsidRPr="006E08AE">
              <w:rPr>
                <w:rFonts w:ascii="Wingdings" w:hAnsi="Wingdings"/>
                <w:sz w:val="18"/>
                <w:szCs w:val="18"/>
                <w:lang w:eastAsia="en-GB"/>
              </w:rPr>
              <w:t></w:t>
            </w:r>
          </w:p>
        </w:tc>
        <w:tc>
          <w:tcPr>
            <w:tcW w:w="4154" w:type="dxa"/>
            <w:tcBorders>
              <w:top w:val="nil"/>
              <w:left w:val="nil"/>
              <w:bottom w:val="single" w:sz="8" w:space="0" w:color="auto"/>
              <w:right w:val="single" w:sz="8" w:space="0" w:color="auto"/>
            </w:tcBorders>
            <w:tcMar>
              <w:top w:w="0" w:type="dxa"/>
              <w:left w:w="108" w:type="dxa"/>
              <w:bottom w:w="0" w:type="dxa"/>
              <w:right w:w="108" w:type="dxa"/>
            </w:tcMar>
          </w:tcPr>
          <w:p w14:paraId="19996AC4" w14:textId="77777777" w:rsidR="006E08AE" w:rsidRPr="006E08AE" w:rsidRDefault="006E08AE" w:rsidP="006E08AE">
            <w:pPr>
              <w:tabs>
                <w:tab w:val="left" w:pos="720"/>
              </w:tabs>
              <w:contextualSpacing/>
              <w:rPr>
                <w:rFonts w:ascii="Arial" w:eastAsia="Calibri" w:hAnsi="Arial" w:cs="Arial"/>
                <w:sz w:val="18"/>
                <w:szCs w:val="18"/>
              </w:rPr>
            </w:pP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2DA1A697" w14:textId="77777777" w:rsidR="006E08AE" w:rsidRPr="006E08AE" w:rsidRDefault="006E08AE" w:rsidP="006E08AE">
            <w:pPr>
              <w:jc w:val="center"/>
              <w:rPr>
                <w:rFonts w:ascii="Arial" w:eastAsia="Calibri" w:hAnsi="Arial" w:cs="Arial"/>
                <w:sz w:val="18"/>
                <w:szCs w:val="18"/>
              </w:rPr>
            </w:pPr>
          </w:p>
        </w:tc>
      </w:tr>
      <w:tr w:rsidR="006E08AE" w:rsidRPr="006E08AE" w14:paraId="77549F88" w14:textId="77777777" w:rsidTr="008E4BE1">
        <w:trPr>
          <w:gridAfter w:val="1"/>
          <w:wAfter w:w="70" w:type="dxa"/>
        </w:trPr>
        <w:tc>
          <w:tcPr>
            <w:tcW w:w="1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59B5C" w14:textId="77777777" w:rsidR="006E08AE" w:rsidRPr="006E08AE" w:rsidRDefault="006E08AE" w:rsidP="006E08AE">
            <w:pPr>
              <w:rPr>
                <w:rFonts w:ascii="Arial" w:eastAsia="Calibri" w:hAnsi="Arial" w:cs="Arial"/>
                <w:sz w:val="18"/>
                <w:szCs w:val="18"/>
              </w:rPr>
            </w:pPr>
            <w:r w:rsidRPr="006E08AE">
              <w:rPr>
                <w:rFonts w:ascii="Arial" w:hAnsi="Arial" w:cs="Arial"/>
                <w:sz w:val="18"/>
                <w:szCs w:val="18"/>
                <w:lang w:eastAsia="en-GB"/>
              </w:rPr>
              <w:t>Special Schools</w:t>
            </w:r>
          </w:p>
        </w:tc>
        <w:tc>
          <w:tcPr>
            <w:tcW w:w="536" w:type="dxa"/>
            <w:tcBorders>
              <w:top w:val="nil"/>
              <w:left w:val="nil"/>
              <w:bottom w:val="single" w:sz="8" w:space="0" w:color="auto"/>
              <w:right w:val="single" w:sz="8" w:space="0" w:color="auto"/>
            </w:tcBorders>
            <w:tcMar>
              <w:top w:w="0" w:type="dxa"/>
              <w:left w:w="108" w:type="dxa"/>
              <w:bottom w:w="0" w:type="dxa"/>
              <w:right w:w="108" w:type="dxa"/>
            </w:tcMar>
          </w:tcPr>
          <w:p w14:paraId="3E25F376" w14:textId="77777777" w:rsidR="006E08AE" w:rsidRPr="006E08AE" w:rsidRDefault="006E08AE" w:rsidP="006E08AE">
            <w:pPr>
              <w:jc w:val="center"/>
              <w:rPr>
                <w:rFonts w:ascii="Arial" w:eastAsia="Calibri" w:hAnsi="Arial" w:cs="Arial"/>
                <w:sz w:val="18"/>
                <w:szCs w:val="18"/>
              </w:rPr>
            </w:pP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14:paraId="50F9C3F1" w14:textId="77777777" w:rsidR="006E08AE" w:rsidRPr="006E08AE" w:rsidRDefault="006E08AE" w:rsidP="006E08AE">
            <w:pPr>
              <w:rPr>
                <w:rFonts w:ascii="Arial" w:eastAsia="Calibri" w:hAnsi="Arial" w:cs="Arial"/>
                <w:sz w:val="18"/>
                <w:szCs w:val="18"/>
              </w:rPr>
            </w:pPr>
            <w:r w:rsidRPr="006E08AE">
              <w:rPr>
                <w:rFonts w:ascii="Arial" w:hAnsi="Arial" w:cs="Arial"/>
                <w:sz w:val="18"/>
                <w:szCs w:val="18"/>
                <w:lang w:eastAsia="en-GB"/>
              </w:rPr>
              <w:t>Special</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18DED8BC" w14:textId="77777777" w:rsidR="006E08AE" w:rsidRPr="006E08AE" w:rsidRDefault="006E08AE" w:rsidP="006E08AE">
            <w:pPr>
              <w:jc w:val="center"/>
              <w:rPr>
                <w:rFonts w:ascii="Arial" w:eastAsia="Calibri" w:hAnsi="Arial" w:cs="Arial"/>
                <w:sz w:val="18"/>
                <w:szCs w:val="18"/>
              </w:rPr>
            </w:pPr>
            <w:r w:rsidRPr="006E08AE">
              <w:rPr>
                <w:rFonts w:ascii="Wingdings" w:hAnsi="Wingdings"/>
                <w:sz w:val="18"/>
                <w:szCs w:val="18"/>
                <w:lang w:eastAsia="en-GB"/>
              </w:rPr>
              <w:t></w:t>
            </w:r>
          </w:p>
        </w:tc>
        <w:tc>
          <w:tcPr>
            <w:tcW w:w="4154" w:type="dxa"/>
            <w:tcBorders>
              <w:top w:val="nil"/>
              <w:left w:val="nil"/>
              <w:bottom w:val="single" w:sz="8" w:space="0" w:color="auto"/>
              <w:right w:val="single" w:sz="8" w:space="0" w:color="auto"/>
            </w:tcBorders>
            <w:tcMar>
              <w:top w:w="0" w:type="dxa"/>
              <w:left w:w="108" w:type="dxa"/>
              <w:bottom w:w="0" w:type="dxa"/>
              <w:right w:w="108" w:type="dxa"/>
            </w:tcMar>
          </w:tcPr>
          <w:p w14:paraId="382D5227" w14:textId="77777777" w:rsidR="006E08AE" w:rsidRPr="006E08AE" w:rsidRDefault="006E08AE" w:rsidP="006E08AE">
            <w:pPr>
              <w:tabs>
                <w:tab w:val="left" w:pos="720"/>
              </w:tabs>
              <w:contextualSpacing/>
              <w:rPr>
                <w:rFonts w:ascii="Arial" w:eastAsia="Calibri" w:hAnsi="Arial" w:cs="Arial"/>
                <w:sz w:val="18"/>
                <w:szCs w:val="18"/>
              </w:rPr>
            </w:pP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3DB5824D" w14:textId="77777777" w:rsidR="006E08AE" w:rsidRPr="006E08AE" w:rsidRDefault="006E08AE" w:rsidP="006E08AE">
            <w:pPr>
              <w:jc w:val="center"/>
              <w:rPr>
                <w:rFonts w:ascii="Arial" w:eastAsia="Calibri" w:hAnsi="Arial" w:cs="Arial"/>
                <w:sz w:val="18"/>
                <w:szCs w:val="18"/>
              </w:rPr>
            </w:pPr>
          </w:p>
        </w:tc>
      </w:tr>
      <w:tr w:rsidR="006E08AE" w:rsidRPr="006E08AE" w14:paraId="7F631B9A" w14:textId="77777777" w:rsidTr="008E4BE1">
        <w:trPr>
          <w:gridAfter w:val="1"/>
          <w:wAfter w:w="70" w:type="dxa"/>
        </w:trPr>
        <w:tc>
          <w:tcPr>
            <w:tcW w:w="1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92344" w14:textId="77777777" w:rsidR="006E08AE" w:rsidRPr="006E08AE" w:rsidRDefault="006E08AE" w:rsidP="006E08AE">
            <w:pPr>
              <w:rPr>
                <w:rFonts w:ascii="Arial" w:eastAsia="Calibri" w:hAnsi="Arial" w:cs="Arial"/>
                <w:sz w:val="18"/>
                <w:szCs w:val="18"/>
              </w:rPr>
            </w:pPr>
            <w:r w:rsidRPr="006E08AE">
              <w:rPr>
                <w:rFonts w:ascii="Arial" w:hAnsi="Arial" w:cs="Arial"/>
                <w:sz w:val="18"/>
                <w:szCs w:val="18"/>
                <w:lang w:eastAsia="en-GB"/>
              </w:rPr>
              <w:t>Local Authority</w:t>
            </w:r>
          </w:p>
        </w:tc>
        <w:tc>
          <w:tcPr>
            <w:tcW w:w="536" w:type="dxa"/>
            <w:tcBorders>
              <w:top w:val="nil"/>
              <w:left w:val="nil"/>
              <w:bottom w:val="single" w:sz="8" w:space="0" w:color="auto"/>
              <w:right w:val="single" w:sz="8" w:space="0" w:color="auto"/>
            </w:tcBorders>
            <w:tcMar>
              <w:top w:w="0" w:type="dxa"/>
              <w:left w:w="108" w:type="dxa"/>
              <w:bottom w:w="0" w:type="dxa"/>
              <w:right w:w="108" w:type="dxa"/>
            </w:tcMar>
            <w:hideMark/>
          </w:tcPr>
          <w:p w14:paraId="364A88BF" w14:textId="77777777" w:rsidR="006E08AE" w:rsidRPr="006E08AE" w:rsidRDefault="006E08AE" w:rsidP="006E08AE">
            <w:pPr>
              <w:jc w:val="center"/>
              <w:rPr>
                <w:rFonts w:ascii="Arial" w:eastAsia="Calibri" w:hAnsi="Arial" w:cs="Arial"/>
                <w:sz w:val="18"/>
                <w:szCs w:val="18"/>
              </w:rPr>
            </w:pPr>
            <w:r w:rsidRPr="006E08AE">
              <w:rPr>
                <w:rFonts w:ascii="Wingdings" w:hAnsi="Wingdings"/>
                <w:sz w:val="18"/>
                <w:szCs w:val="18"/>
                <w:lang w:eastAsia="en-GB"/>
              </w:rPr>
              <w:t></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14:paraId="646CE532" w14:textId="77777777" w:rsidR="006E08AE" w:rsidRPr="006E08AE" w:rsidRDefault="006E08AE" w:rsidP="006E08AE">
            <w:pPr>
              <w:rPr>
                <w:rFonts w:ascii="Arial" w:eastAsia="Calibri" w:hAnsi="Arial" w:cs="Arial"/>
                <w:sz w:val="18"/>
                <w:szCs w:val="18"/>
              </w:rPr>
            </w:pPr>
            <w:r w:rsidRPr="006E08AE">
              <w:rPr>
                <w:rFonts w:ascii="Arial" w:hAnsi="Arial" w:cs="Arial"/>
                <w:sz w:val="18"/>
                <w:szCs w:val="18"/>
                <w:lang w:eastAsia="en-GB"/>
              </w:rPr>
              <w:t>16+</w:t>
            </w:r>
          </w:p>
        </w:tc>
        <w:tc>
          <w:tcPr>
            <w:tcW w:w="536" w:type="dxa"/>
            <w:tcBorders>
              <w:top w:val="nil"/>
              <w:left w:val="nil"/>
              <w:bottom w:val="single" w:sz="8" w:space="0" w:color="auto"/>
              <w:right w:val="single" w:sz="8" w:space="0" w:color="auto"/>
            </w:tcBorders>
            <w:tcMar>
              <w:top w:w="0" w:type="dxa"/>
              <w:left w:w="108" w:type="dxa"/>
              <w:bottom w:w="0" w:type="dxa"/>
              <w:right w:w="108" w:type="dxa"/>
            </w:tcMar>
          </w:tcPr>
          <w:p w14:paraId="40A198E3" w14:textId="77777777" w:rsidR="006E08AE" w:rsidRPr="006E08AE" w:rsidRDefault="006E08AE" w:rsidP="006E08AE">
            <w:pPr>
              <w:jc w:val="center"/>
              <w:rPr>
                <w:rFonts w:ascii="Arial" w:eastAsia="Calibri" w:hAnsi="Arial" w:cs="Arial"/>
                <w:sz w:val="18"/>
                <w:szCs w:val="18"/>
              </w:rPr>
            </w:pPr>
          </w:p>
        </w:tc>
        <w:tc>
          <w:tcPr>
            <w:tcW w:w="4154" w:type="dxa"/>
            <w:tcBorders>
              <w:top w:val="nil"/>
              <w:left w:val="nil"/>
              <w:bottom w:val="single" w:sz="8" w:space="0" w:color="auto"/>
              <w:right w:val="single" w:sz="8" w:space="0" w:color="auto"/>
            </w:tcBorders>
            <w:tcMar>
              <w:top w:w="0" w:type="dxa"/>
              <w:left w:w="108" w:type="dxa"/>
              <w:bottom w:w="0" w:type="dxa"/>
              <w:right w:w="108" w:type="dxa"/>
            </w:tcMar>
          </w:tcPr>
          <w:p w14:paraId="1273219F" w14:textId="77777777" w:rsidR="006E08AE" w:rsidRPr="006E08AE" w:rsidRDefault="006E08AE" w:rsidP="006E08AE">
            <w:pPr>
              <w:tabs>
                <w:tab w:val="left" w:pos="720"/>
              </w:tabs>
              <w:contextualSpacing/>
              <w:rPr>
                <w:rFonts w:ascii="Arial" w:eastAsia="Calibri" w:hAnsi="Arial" w:cs="Arial"/>
                <w:sz w:val="18"/>
                <w:szCs w:val="18"/>
              </w:rPr>
            </w:pP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65DD8C7A" w14:textId="77777777" w:rsidR="006E08AE" w:rsidRPr="006E08AE" w:rsidRDefault="006E08AE" w:rsidP="006E08AE">
            <w:pPr>
              <w:jc w:val="center"/>
              <w:rPr>
                <w:rFonts w:ascii="Arial" w:eastAsia="Calibri" w:hAnsi="Arial" w:cs="Arial"/>
                <w:sz w:val="18"/>
                <w:szCs w:val="18"/>
              </w:rPr>
            </w:pPr>
          </w:p>
        </w:tc>
      </w:tr>
      <w:tr w:rsidR="006E08AE" w:rsidRPr="006E08AE" w14:paraId="02746776" w14:textId="77777777" w:rsidTr="008E4BE1">
        <w:trPr>
          <w:gridAfter w:val="1"/>
          <w:wAfter w:w="70" w:type="dxa"/>
        </w:trPr>
        <w:tc>
          <w:tcPr>
            <w:tcW w:w="1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6E9BE" w14:textId="77777777" w:rsidR="006E08AE" w:rsidRPr="006E08AE" w:rsidRDefault="006E08AE" w:rsidP="006E08AE">
            <w:pPr>
              <w:rPr>
                <w:rFonts w:ascii="Arial" w:eastAsia="Calibri" w:hAnsi="Arial" w:cs="Arial"/>
                <w:sz w:val="18"/>
                <w:szCs w:val="18"/>
              </w:rPr>
            </w:pPr>
            <w:r w:rsidRPr="006E08AE">
              <w:rPr>
                <w:rFonts w:ascii="Arial" w:hAnsi="Arial" w:cs="Arial"/>
                <w:sz w:val="18"/>
                <w:szCs w:val="18"/>
                <w:lang w:eastAsia="en-GB"/>
              </w:rPr>
              <w:t>Schools Forum</w:t>
            </w:r>
          </w:p>
        </w:tc>
        <w:tc>
          <w:tcPr>
            <w:tcW w:w="536" w:type="dxa"/>
            <w:tcBorders>
              <w:top w:val="nil"/>
              <w:left w:val="nil"/>
              <w:bottom w:val="single" w:sz="8" w:space="0" w:color="auto"/>
              <w:right w:val="single" w:sz="8" w:space="0" w:color="auto"/>
            </w:tcBorders>
            <w:tcMar>
              <w:top w:w="0" w:type="dxa"/>
              <w:left w:w="108" w:type="dxa"/>
              <w:bottom w:w="0" w:type="dxa"/>
              <w:right w:w="108" w:type="dxa"/>
            </w:tcMar>
          </w:tcPr>
          <w:p w14:paraId="27E1EF2C" w14:textId="77777777" w:rsidR="006E08AE" w:rsidRPr="006E08AE" w:rsidRDefault="006E08AE" w:rsidP="006E08AE">
            <w:pPr>
              <w:jc w:val="center"/>
              <w:rPr>
                <w:rFonts w:ascii="Arial" w:eastAsia="Calibri" w:hAnsi="Arial" w:cs="Arial"/>
                <w:sz w:val="18"/>
                <w:szCs w:val="18"/>
              </w:rPr>
            </w:pPr>
            <w:r w:rsidRPr="006E08AE">
              <w:rPr>
                <w:rFonts w:ascii="Wingdings" w:hAnsi="Wingdings"/>
                <w:sz w:val="18"/>
                <w:szCs w:val="18"/>
                <w:lang w:eastAsia="en-GB"/>
              </w:rPr>
              <w:t></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14:paraId="21A139F6" w14:textId="77777777" w:rsidR="006E08AE" w:rsidRPr="006E08AE" w:rsidRDefault="006E08AE" w:rsidP="006E08AE">
            <w:pPr>
              <w:rPr>
                <w:rFonts w:ascii="Arial" w:eastAsia="Calibri" w:hAnsi="Arial" w:cs="Arial"/>
                <w:sz w:val="18"/>
                <w:szCs w:val="18"/>
              </w:rPr>
            </w:pPr>
            <w:r w:rsidRPr="006E08AE">
              <w:rPr>
                <w:rFonts w:ascii="Arial" w:hAnsi="Arial" w:cs="Arial"/>
                <w:sz w:val="18"/>
                <w:szCs w:val="18"/>
                <w:lang w:eastAsia="en-GB"/>
              </w:rPr>
              <w:t>High Needs</w:t>
            </w:r>
          </w:p>
        </w:tc>
        <w:tc>
          <w:tcPr>
            <w:tcW w:w="536" w:type="dxa"/>
            <w:tcBorders>
              <w:top w:val="nil"/>
              <w:left w:val="nil"/>
              <w:bottom w:val="single" w:sz="8" w:space="0" w:color="auto"/>
              <w:right w:val="single" w:sz="8" w:space="0" w:color="auto"/>
            </w:tcBorders>
            <w:tcMar>
              <w:top w:w="0" w:type="dxa"/>
              <w:left w:w="108" w:type="dxa"/>
              <w:bottom w:w="0" w:type="dxa"/>
              <w:right w:w="108" w:type="dxa"/>
            </w:tcMar>
          </w:tcPr>
          <w:p w14:paraId="41395714" w14:textId="77777777" w:rsidR="006E08AE" w:rsidRPr="006E08AE" w:rsidRDefault="006E08AE" w:rsidP="006E08AE">
            <w:pPr>
              <w:jc w:val="center"/>
              <w:rPr>
                <w:rFonts w:ascii="Arial" w:eastAsia="Calibri" w:hAnsi="Arial" w:cs="Arial"/>
                <w:sz w:val="18"/>
                <w:szCs w:val="18"/>
              </w:rPr>
            </w:pPr>
          </w:p>
        </w:tc>
        <w:tc>
          <w:tcPr>
            <w:tcW w:w="4154" w:type="dxa"/>
            <w:tcBorders>
              <w:top w:val="nil"/>
              <w:left w:val="nil"/>
              <w:bottom w:val="single" w:sz="8" w:space="0" w:color="auto"/>
              <w:right w:val="single" w:sz="8" w:space="0" w:color="auto"/>
            </w:tcBorders>
            <w:tcMar>
              <w:top w:w="0" w:type="dxa"/>
              <w:left w:w="108" w:type="dxa"/>
              <w:bottom w:w="0" w:type="dxa"/>
              <w:right w:w="108" w:type="dxa"/>
            </w:tcMar>
          </w:tcPr>
          <w:p w14:paraId="4FCE6365" w14:textId="77777777" w:rsidR="006E08AE" w:rsidRPr="006E08AE" w:rsidRDefault="006E08AE" w:rsidP="006E08AE">
            <w:pPr>
              <w:tabs>
                <w:tab w:val="left" w:pos="720"/>
              </w:tabs>
              <w:contextualSpacing/>
              <w:rPr>
                <w:rFonts w:ascii="Arial" w:eastAsia="Calibri" w:hAnsi="Arial" w:cs="Arial"/>
                <w:sz w:val="18"/>
                <w:szCs w:val="18"/>
              </w:rPr>
            </w:pP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3BC7FE52" w14:textId="77777777" w:rsidR="006E08AE" w:rsidRPr="006E08AE" w:rsidRDefault="006E08AE" w:rsidP="006E08AE">
            <w:pPr>
              <w:jc w:val="center"/>
              <w:rPr>
                <w:rFonts w:ascii="Arial" w:eastAsia="Calibri" w:hAnsi="Arial" w:cs="Arial"/>
                <w:sz w:val="18"/>
                <w:szCs w:val="18"/>
              </w:rPr>
            </w:pPr>
          </w:p>
        </w:tc>
      </w:tr>
      <w:tr w:rsidR="006E08AE" w:rsidRPr="006E08AE" w14:paraId="545F0F8D" w14:textId="77777777" w:rsidTr="008E4BE1">
        <w:tc>
          <w:tcPr>
            <w:tcW w:w="1888" w:type="dxa"/>
            <w:vAlign w:val="center"/>
            <w:hideMark/>
          </w:tcPr>
          <w:p w14:paraId="0B4E2B5C" w14:textId="77777777" w:rsidR="006E08AE" w:rsidRPr="006E08AE" w:rsidRDefault="006E08AE" w:rsidP="006E08AE">
            <w:pPr>
              <w:rPr>
                <w:sz w:val="20"/>
                <w:szCs w:val="20"/>
                <w:lang w:eastAsia="en-GB"/>
              </w:rPr>
            </w:pPr>
          </w:p>
        </w:tc>
        <w:tc>
          <w:tcPr>
            <w:tcW w:w="536" w:type="dxa"/>
            <w:vAlign w:val="center"/>
            <w:hideMark/>
          </w:tcPr>
          <w:p w14:paraId="50E222A4" w14:textId="77777777" w:rsidR="006E08AE" w:rsidRPr="006E08AE" w:rsidRDefault="006E08AE" w:rsidP="006E08AE">
            <w:pPr>
              <w:rPr>
                <w:sz w:val="20"/>
                <w:szCs w:val="20"/>
                <w:lang w:eastAsia="en-GB"/>
              </w:rPr>
            </w:pPr>
          </w:p>
        </w:tc>
        <w:tc>
          <w:tcPr>
            <w:tcW w:w="1783" w:type="dxa"/>
            <w:vAlign w:val="center"/>
            <w:hideMark/>
          </w:tcPr>
          <w:p w14:paraId="0E57CC97" w14:textId="77777777" w:rsidR="006E08AE" w:rsidRPr="006E08AE" w:rsidRDefault="006E08AE" w:rsidP="006E08AE">
            <w:pPr>
              <w:rPr>
                <w:sz w:val="20"/>
                <w:szCs w:val="20"/>
                <w:lang w:eastAsia="en-GB"/>
              </w:rPr>
            </w:pPr>
          </w:p>
        </w:tc>
        <w:tc>
          <w:tcPr>
            <w:tcW w:w="536" w:type="dxa"/>
            <w:vAlign w:val="center"/>
            <w:hideMark/>
          </w:tcPr>
          <w:p w14:paraId="59507C9E" w14:textId="77777777" w:rsidR="006E08AE" w:rsidRPr="006E08AE" w:rsidRDefault="006E08AE" w:rsidP="006E08AE">
            <w:pPr>
              <w:rPr>
                <w:sz w:val="20"/>
                <w:szCs w:val="20"/>
                <w:lang w:eastAsia="en-GB"/>
              </w:rPr>
            </w:pPr>
          </w:p>
        </w:tc>
        <w:tc>
          <w:tcPr>
            <w:tcW w:w="4154" w:type="dxa"/>
            <w:vAlign w:val="center"/>
            <w:hideMark/>
          </w:tcPr>
          <w:p w14:paraId="7FC9A956" w14:textId="77777777" w:rsidR="006E08AE" w:rsidRPr="006E08AE" w:rsidRDefault="006E08AE" w:rsidP="006E08AE">
            <w:pPr>
              <w:rPr>
                <w:sz w:val="20"/>
                <w:szCs w:val="20"/>
                <w:lang w:eastAsia="en-GB"/>
              </w:rPr>
            </w:pPr>
          </w:p>
        </w:tc>
        <w:tc>
          <w:tcPr>
            <w:tcW w:w="283" w:type="dxa"/>
            <w:vAlign w:val="center"/>
            <w:hideMark/>
          </w:tcPr>
          <w:p w14:paraId="767256AE" w14:textId="77777777" w:rsidR="006E08AE" w:rsidRPr="006E08AE" w:rsidRDefault="006E08AE" w:rsidP="006E08AE">
            <w:pPr>
              <w:rPr>
                <w:sz w:val="20"/>
                <w:szCs w:val="20"/>
                <w:lang w:eastAsia="en-GB"/>
              </w:rPr>
            </w:pPr>
          </w:p>
        </w:tc>
        <w:tc>
          <w:tcPr>
            <w:tcW w:w="70" w:type="dxa"/>
            <w:vAlign w:val="center"/>
            <w:hideMark/>
          </w:tcPr>
          <w:p w14:paraId="1B743697" w14:textId="77777777" w:rsidR="006E08AE" w:rsidRPr="006E08AE" w:rsidRDefault="006E08AE" w:rsidP="006E08AE">
            <w:pPr>
              <w:rPr>
                <w:sz w:val="20"/>
                <w:szCs w:val="20"/>
                <w:lang w:eastAsia="en-GB"/>
              </w:rPr>
            </w:pPr>
          </w:p>
        </w:tc>
      </w:tr>
    </w:tbl>
    <w:p w14:paraId="5DE4861D" w14:textId="77777777" w:rsidR="00AE6D0C" w:rsidRDefault="00AE6D0C" w:rsidP="00AE6D0C">
      <w:pPr>
        <w:rPr>
          <w:rFonts w:ascii="Arial" w:hAnsi="Arial" w:cs="Arial"/>
        </w:rPr>
      </w:pPr>
    </w:p>
    <w:p w14:paraId="22F9E3F9" w14:textId="77777777" w:rsidR="00080B9D" w:rsidRPr="00C940E0" w:rsidRDefault="00080B9D" w:rsidP="002A35D2">
      <w:pPr>
        <w:rPr>
          <w:rFonts w:asciiTheme="minorHAnsi" w:hAnsiTheme="minorHAnsi" w:cstheme="minorHAnsi"/>
          <w:b/>
          <w:sz w:val="28"/>
        </w:rPr>
      </w:pPr>
    </w:p>
    <w:p w14:paraId="67AB8E56" w14:textId="77777777" w:rsidR="00B55CEC" w:rsidRPr="00C940E0" w:rsidRDefault="003B0C95" w:rsidP="00A75AEE">
      <w:pPr>
        <w:numPr>
          <w:ilvl w:val="0"/>
          <w:numId w:val="3"/>
        </w:numPr>
        <w:ind w:hanging="1440"/>
        <w:rPr>
          <w:rFonts w:asciiTheme="minorHAnsi" w:hAnsiTheme="minorHAnsi" w:cstheme="minorHAnsi"/>
          <w:b/>
          <w:sz w:val="28"/>
        </w:rPr>
      </w:pPr>
      <w:r w:rsidRPr="00C940E0">
        <w:rPr>
          <w:rFonts w:asciiTheme="minorHAnsi" w:hAnsiTheme="minorHAnsi" w:cstheme="minorHAnsi"/>
          <w:b/>
          <w:sz w:val="28"/>
        </w:rPr>
        <w:t xml:space="preserve">Item for </w:t>
      </w:r>
      <w:r w:rsidR="0088189F" w:rsidRPr="00C940E0">
        <w:rPr>
          <w:rFonts w:asciiTheme="minorHAnsi" w:hAnsiTheme="minorHAnsi" w:cstheme="minorHAnsi"/>
          <w:b/>
          <w:sz w:val="28"/>
        </w:rPr>
        <w:t>Information</w:t>
      </w:r>
    </w:p>
    <w:p w14:paraId="3B807300" w14:textId="77777777" w:rsidR="00621ED7" w:rsidRPr="00C940E0" w:rsidRDefault="00621ED7" w:rsidP="00621ED7">
      <w:pPr>
        <w:ind w:left="1440"/>
        <w:rPr>
          <w:rFonts w:asciiTheme="minorHAnsi" w:hAnsiTheme="minorHAnsi" w:cstheme="minorHAnsi"/>
          <w:b/>
          <w:sz w:val="28"/>
        </w:rPr>
      </w:pPr>
    </w:p>
    <w:p w14:paraId="49C8A735" w14:textId="4845B8A9" w:rsidR="00621ED7" w:rsidRPr="00C940E0" w:rsidRDefault="00621ED7" w:rsidP="00C940E0">
      <w:pPr>
        <w:rPr>
          <w:rFonts w:asciiTheme="minorHAnsi" w:hAnsiTheme="minorHAnsi" w:cstheme="minorHAnsi"/>
        </w:rPr>
      </w:pPr>
      <w:r w:rsidRPr="00C940E0">
        <w:rPr>
          <w:rFonts w:asciiTheme="minorHAnsi" w:hAnsiTheme="minorHAnsi" w:cstheme="minorHAnsi"/>
        </w:rPr>
        <w:t xml:space="preserve">1.1 </w:t>
      </w:r>
      <w:r w:rsidRPr="00C940E0">
        <w:rPr>
          <w:rFonts w:asciiTheme="minorHAnsi" w:hAnsiTheme="minorHAnsi" w:cstheme="minorHAnsi"/>
        </w:rPr>
        <w:tab/>
      </w:r>
      <w:r w:rsidR="001C165D" w:rsidRPr="00C940E0">
        <w:rPr>
          <w:rFonts w:asciiTheme="minorHAnsi" w:hAnsiTheme="minorHAnsi" w:cstheme="minorHAnsi"/>
        </w:rPr>
        <w:t>This paper outlines the support which will be put in place by Oxfordshire County Council to support the Schools</w:t>
      </w:r>
      <w:r w:rsidR="007617E1" w:rsidRPr="00C940E0">
        <w:rPr>
          <w:rFonts w:asciiTheme="minorHAnsi" w:hAnsiTheme="minorHAnsi" w:cstheme="minorHAnsi"/>
        </w:rPr>
        <w:t>’</w:t>
      </w:r>
      <w:r w:rsidR="001C165D" w:rsidRPr="00C940E0">
        <w:rPr>
          <w:rFonts w:asciiTheme="minorHAnsi" w:hAnsiTheme="minorHAnsi" w:cstheme="minorHAnsi"/>
        </w:rPr>
        <w:t xml:space="preserve"> Forum so it can continue to fulfil its’ statutory functions.</w:t>
      </w:r>
    </w:p>
    <w:p w14:paraId="31C37EC9" w14:textId="77777777" w:rsidR="009E5C22" w:rsidRPr="00C940E0" w:rsidRDefault="009E5C22" w:rsidP="002A35D2">
      <w:pPr>
        <w:rPr>
          <w:rFonts w:asciiTheme="minorHAnsi" w:hAnsiTheme="minorHAnsi" w:cstheme="minorHAnsi"/>
          <w:b/>
        </w:rPr>
      </w:pPr>
    </w:p>
    <w:p w14:paraId="33E3B964" w14:textId="77777777" w:rsidR="002A35D2" w:rsidRPr="00C940E0" w:rsidRDefault="00451238" w:rsidP="002A35D2">
      <w:pPr>
        <w:rPr>
          <w:rFonts w:asciiTheme="minorHAnsi" w:hAnsiTheme="minorHAnsi" w:cstheme="minorHAnsi"/>
          <w:b/>
          <w:sz w:val="28"/>
        </w:rPr>
      </w:pPr>
      <w:r w:rsidRPr="00C940E0">
        <w:rPr>
          <w:rFonts w:asciiTheme="minorHAnsi" w:hAnsiTheme="minorHAnsi" w:cstheme="minorHAnsi"/>
          <w:b/>
          <w:sz w:val="28"/>
        </w:rPr>
        <w:t>2.</w:t>
      </w:r>
      <w:r w:rsidRPr="00C940E0">
        <w:rPr>
          <w:rFonts w:asciiTheme="minorHAnsi" w:hAnsiTheme="minorHAnsi" w:cstheme="minorHAnsi"/>
          <w:b/>
          <w:sz w:val="28"/>
        </w:rPr>
        <w:tab/>
      </w:r>
      <w:r w:rsidR="002A35D2" w:rsidRPr="00C940E0">
        <w:rPr>
          <w:rFonts w:asciiTheme="minorHAnsi" w:hAnsiTheme="minorHAnsi" w:cstheme="minorHAnsi"/>
          <w:b/>
          <w:sz w:val="28"/>
        </w:rPr>
        <w:t xml:space="preserve">Purpose of </w:t>
      </w:r>
      <w:r w:rsidR="00BA77ED" w:rsidRPr="00C940E0">
        <w:rPr>
          <w:rFonts w:asciiTheme="minorHAnsi" w:hAnsiTheme="minorHAnsi" w:cstheme="minorHAnsi"/>
          <w:b/>
          <w:sz w:val="28"/>
        </w:rPr>
        <w:t xml:space="preserve">Report </w:t>
      </w:r>
    </w:p>
    <w:p w14:paraId="424BF909" w14:textId="77777777" w:rsidR="00230186" w:rsidRPr="00C940E0" w:rsidRDefault="00230186" w:rsidP="00230186">
      <w:pPr>
        <w:ind w:left="709"/>
        <w:rPr>
          <w:rFonts w:asciiTheme="minorHAnsi" w:hAnsiTheme="minorHAnsi" w:cstheme="minorHAnsi"/>
        </w:rPr>
      </w:pPr>
    </w:p>
    <w:p w14:paraId="779DA196" w14:textId="77777777" w:rsidR="001C165D" w:rsidRPr="00C940E0" w:rsidRDefault="00230186" w:rsidP="001C165D">
      <w:pPr>
        <w:rPr>
          <w:rFonts w:asciiTheme="minorHAnsi" w:hAnsiTheme="minorHAnsi" w:cstheme="minorHAnsi"/>
          <w:sz w:val="22"/>
        </w:rPr>
      </w:pPr>
      <w:r w:rsidRPr="00C940E0">
        <w:rPr>
          <w:rFonts w:asciiTheme="minorHAnsi" w:hAnsiTheme="minorHAnsi" w:cstheme="minorHAnsi"/>
        </w:rPr>
        <w:t>2.1</w:t>
      </w:r>
      <w:r w:rsidRPr="00C940E0">
        <w:rPr>
          <w:rFonts w:asciiTheme="minorHAnsi" w:hAnsiTheme="minorHAnsi" w:cstheme="minorHAnsi"/>
        </w:rPr>
        <w:tab/>
      </w:r>
      <w:r w:rsidR="001C165D" w:rsidRPr="00C940E0">
        <w:rPr>
          <w:rFonts w:asciiTheme="minorHAnsi" w:hAnsiTheme="minorHAnsi" w:cstheme="minorHAnsi"/>
          <w:sz w:val="22"/>
        </w:rPr>
        <w:t xml:space="preserve">The Government requires every local authority to set up a Schools’ Forum. </w:t>
      </w:r>
    </w:p>
    <w:p w14:paraId="754CF718" w14:textId="77777777" w:rsidR="001C165D" w:rsidRPr="00C940E0" w:rsidRDefault="001C165D" w:rsidP="001C165D">
      <w:pPr>
        <w:rPr>
          <w:rFonts w:asciiTheme="minorHAnsi" w:hAnsiTheme="minorHAnsi" w:cstheme="minorHAnsi"/>
          <w:sz w:val="22"/>
        </w:rPr>
      </w:pPr>
      <w:r w:rsidRPr="00C940E0">
        <w:rPr>
          <w:rFonts w:asciiTheme="minorHAnsi" w:hAnsiTheme="minorHAnsi" w:cstheme="minorHAnsi"/>
          <w:sz w:val="22"/>
        </w:rPr>
        <w:t>Its purpose is to provide strategic direction for the funding of schools in the local authority and support services in relation to new school funding arrangements cover:</w:t>
      </w:r>
    </w:p>
    <w:p w14:paraId="24B03A73" w14:textId="77777777" w:rsidR="001C165D" w:rsidRPr="00C940E0" w:rsidRDefault="001C165D" w:rsidP="001C165D">
      <w:pPr>
        <w:rPr>
          <w:rFonts w:asciiTheme="minorHAnsi" w:hAnsiTheme="minorHAnsi" w:cstheme="minorHAnsi"/>
          <w:sz w:val="22"/>
        </w:rPr>
      </w:pPr>
    </w:p>
    <w:p w14:paraId="17BF0274" w14:textId="77777777" w:rsidR="001C165D" w:rsidRPr="00C940E0" w:rsidRDefault="001C165D" w:rsidP="00A75AEE">
      <w:pPr>
        <w:numPr>
          <w:ilvl w:val="0"/>
          <w:numId w:val="6"/>
        </w:numPr>
        <w:contextualSpacing/>
        <w:rPr>
          <w:rFonts w:asciiTheme="minorHAnsi" w:hAnsiTheme="minorHAnsi" w:cstheme="minorHAnsi"/>
          <w:sz w:val="22"/>
        </w:rPr>
      </w:pPr>
      <w:r w:rsidRPr="00C940E0">
        <w:rPr>
          <w:rFonts w:asciiTheme="minorHAnsi" w:hAnsiTheme="minorHAnsi" w:cstheme="minorHAnsi"/>
          <w:sz w:val="22"/>
        </w:rPr>
        <w:t>The Dedicated School’s Grant (DSG)</w:t>
      </w:r>
    </w:p>
    <w:p w14:paraId="15CDEA38" w14:textId="77777777" w:rsidR="001C165D" w:rsidRPr="00C940E0" w:rsidRDefault="001C165D" w:rsidP="001C165D">
      <w:pPr>
        <w:ind w:left="720"/>
        <w:contextualSpacing/>
        <w:rPr>
          <w:rFonts w:asciiTheme="minorHAnsi" w:hAnsiTheme="minorHAnsi" w:cstheme="minorHAnsi"/>
          <w:sz w:val="20"/>
          <w:szCs w:val="20"/>
        </w:rPr>
      </w:pPr>
    </w:p>
    <w:p w14:paraId="179F242A" w14:textId="77777777" w:rsidR="001C165D" w:rsidRPr="00C940E0" w:rsidRDefault="001C165D" w:rsidP="00A75AEE">
      <w:pPr>
        <w:numPr>
          <w:ilvl w:val="0"/>
          <w:numId w:val="6"/>
        </w:numPr>
        <w:contextualSpacing/>
        <w:rPr>
          <w:rFonts w:asciiTheme="minorHAnsi" w:hAnsiTheme="minorHAnsi" w:cstheme="minorHAnsi"/>
          <w:sz w:val="22"/>
        </w:rPr>
      </w:pPr>
      <w:r w:rsidRPr="00C940E0">
        <w:rPr>
          <w:rFonts w:asciiTheme="minorHAnsi" w:hAnsiTheme="minorHAnsi" w:cstheme="minorHAnsi"/>
          <w:sz w:val="22"/>
        </w:rPr>
        <w:t>The School’s Budget (centrally retained and Individual School Budget)</w:t>
      </w:r>
    </w:p>
    <w:p w14:paraId="4F3B0D1D" w14:textId="77777777" w:rsidR="001C165D" w:rsidRPr="00C940E0" w:rsidRDefault="001C165D" w:rsidP="001C165D">
      <w:pPr>
        <w:rPr>
          <w:rFonts w:asciiTheme="minorHAnsi" w:hAnsiTheme="minorHAnsi" w:cstheme="minorHAnsi"/>
          <w:sz w:val="20"/>
          <w:szCs w:val="20"/>
        </w:rPr>
      </w:pPr>
    </w:p>
    <w:p w14:paraId="2772F1AC" w14:textId="77777777" w:rsidR="001C165D" w:rsidRPr="00C940E0" w:rsidRDefault="001C165D" w:rsidP="00A75AEE">
      <w:pPr>
        <w:numPr>
          <w:ilvl w:val="0"/>
          <w:numId w:val="6"/>
        </w:numPr>
        <w:contextualSpacing/>
        <w:rPr>
          <w:rFonts w:asciiTheme="minorHAnsi" w:hAnsiTheme="minorHAnsi" w:cstheme="minorHAnsi"/>
          <w:sz w:val="22"/>
        </w:rPr>
      </w:pPr>
      <w:r w:rsidRPr="00C940E0">
        <w:rPr>
          <w:rFonts w:asciiTheme="minorHAnsi" w:hAnsiTheme="minorHAnsi" w:cstheme="minorHAnsi"/>
          <w:sz w:val="22"/>
        </w:rPr>
        <w:t>Wider issues such as service contracts and service level agreements.</w:t>
      </w:r>
    </w:p>
    <w:p w14:paraId="7FAE08AE" w14:textId="77777777" w:rsidR="001C165D" w:rsidRPr="00C940E0" w:rsidRDefault="001C165D" w:rsidP="001C165D">
      <w:pPr>
        <w:rPr>
          <w:rFonts w:asciiTheme="minorHAnsi" w:hAnsiTheme="minorHAnsi" w:cstheme="minorHAnsi"/>
          <w:sz w:val="22"/>
        </w:rPr>
      </w:pPr>
    </w:p>
    <w:p w14:paraId="528FFA10" w14:textId="77777777" w:rsidR="00D73599" w:rsidRPr="00C940E0" w:rsidRDefault="00D73599" w:rsidP="001C165D">
      <w:pPr>
        <w:rPr>
          <w:rFonts w:asciiTheme="minorHAnsi" w:hAnsiTheme="minorHAnsi" w:cstheme="minorHAnsi"/>
          <w:sz w:val="22"/>
        </w:rPr>
      </w:pPr>
      <w:r w:rsidRPr="00C940E0">
        <w:rPr>
          <w:rFonts w:asciiTheme="minorHAnsi" w:hAnsiTheme="minorHAnsi" w:cstheme="minorHAnsi"/>
          <w:sz w:val="22"/>
        </w:rPr>
        <w:t>2.2</w:t>
      </w:r>
      <w:r w:rsidRPr="00C940E0">
        <w:rPr>
          <w:rFonts w:asciiTheme="minorHAnsi" w:hAnsiTheme="minorHAnsi" w:cstheme="minorHAnsi"/>
          <w:sz w:val="22"/>
        </w:rPr>
        <w:tab/>
        <w:t xml:space="preserve">To support the Forum, it is proposed to appoint a Schools Partnership Officer and to provide a variety of training and support.  </w:t>
      </w:r>
    </w:p>
    <w:p w14:paraId="78792594" w14:textId="77777777" w:rsidR="00D73599" w:rsidRPr="00C940E0" w:rsidRDefault="00D73599" w:rsidP="001C165D">
      <w:pPr>
        <w:rPr>
          <w:rFonts w:asciiTheme="minorHAnsi" w:hAnsiTheme="minorHAnsi" w:cstheme="minorHAnsi"/>
          <w:sz w:val="22"/>
        </w:rPr>
      </w:pPr>
    </w:p>
    <w:p w14:paraId="5AA3A2F0" w14:textId="77777777" w:rsidR="00D73599" w:rsidRPr="00C940E0" w:rsidRDefault="00D73599" w:rsidP="001C165D">
      <w:pPr>
        <w:rPr>
          <w:rFonts w:asciiTheme="minorHAnsi" w:hAnsiTheme="minorHAnsi" w:cstheme="minorHAnsi"/>
          <w:b/>
          <w:bCs/>
          <w:sz w:val="22"/>
        </w:rPr>
      </w:pPr>
      <w:r w:rsidRPr="00C940E0">
        <w:rPr>
          <w:rFonts w:asciiTheme="minorHAnsi" w:hAnsiTheme="minorHAnsi" w:cstheme="minorHAnsi"/>
          <w:b/>
          <w:bCs/>
          <w:sz w:val="22"/>
        </w:rPr>
        <w:t>Schools Partnership Officer</w:t>
      </w:r>
    </w:p>
    <w:p w14:paraId="52AEBAE9" w14:textId="77777777" w:rsidR="001C165D" w:rsidRPr="00C940E0" w:rsidRDefault="00D73599" w:rsidP="001C165D">
      <w:pPr>
        <w:rPr>
          <w:rFonts w:asciiTheme="minorHAnsi" w:hAnsiTheme="minorHAnsi" w:cstheme="minorHAnsi"/>
          <w:sz w:val="22"/>
        </w:rPr>
      </w:pPr>
      <w:r w:rsidRPr="00C940E0">
        <w:rPr>
          <w:rFonts w:asciiTheme="minorHAnsi" w:hAnsiTheme="minorHAnsi" w:cstheme="minorHAnsi"/>
          <w:sz w:val="22"/>
        </w:rPr>
        <w:t>2.3</w:t>
      </w:r>
      <w:r w:rsidRPr="00C940E0">
        <w:rPr>
          <w:rFonts w:asciiTheme="minorHAnsi" w:hAnsiTheme="minorHAnsi" w:cstheme="minorHAnsi"/>
          <w:sz w:val="22"/>
        </w:rPr>
        <w:tab/>
        <w:t>The job description for this post is attached as Appendix A.</w:t>
      </w:r>
    </w:p>
    <w:p w14:paraId="144561CD" w14:textId="77777777" w:rsidR="001C165D" w:rsidRPr="00C940E0" w:rsidRDefault="001C165D" w:rsidP="001C165D">
      <w:pPr>
        <w:rPr>
          <w:rFonts w:asciiTheme="minorHAnsi" w:hAnsiTheme="minorHAnsi" w:cstheme="minorHAnsi"/>
          <w:sz w:val="22"/>
        </w:rPr>
      </w:pPr>
    </w:p>
    <w:p w14:paraId="44C5B131" w14:textId="59BF857A" w:rsidR="001C165D" w:rsidRPr="00C940E0" w:rsidRDefault="00C940E0" w:rsidP="001C165D">
      <w:pPr>
        <w:rPr>
          <w:rFonts w:asciiTheme="minorHAnsi" w:hAnsiTheme="minorHAnsi" w:cstheme="minorHAnsi"/>
          <w:sz w:val="22"/>
        </w:rPr>
      </w:pPr>
      <w:r>
        <w:rPr>
          <w:rFonts w:asciiTheme="minorHAnsi" w:hAnsiTheme="minorHAnsi" w:cstheme="minorHAnsi"/>
          <w:sz w:val="22"/>
        </w:rPr>
        <w:t>2.4</w:t>
      </w:r>
      <w:r>
        <w:rPr>
          <w:rFonts w:asciiTheme="minorHAnsi" w:hAnsiTheme="minorHAnsi" w:cstheme="minorHAnsi"/>
          <w:sz w:val="22"/>
        </w:rPr>
        <w:tab/>
      </w:r>
      <w:r w:rsidR="001C165D" w:rsidRPr="00C940E0">
        <w:rPr>
          <w:rFonts w:asciiTheme="minorHAnsi" w:hAnsiTheme="minorHAnsi" w:cstheme="minorHAnsi"/>
          <w:sz w:val="22"/>
        </w:rPr>
        <w:t>Th</w:t>
      </w:r>
      <w:r w:rsidR="00D73599" w:rsidRPr="00C940E0">
        <w:rPr>
          <w:rFonts w:asciiTheme="minorHAnsi" w:hAnsiTheme="minorHAnsi" w:cstheme="minorHAnsi"/>
          <w:sz w:val="22"/>
        </w:rPr>
        <w:t>is appointment</w:t>
      </w:r>
      <w:r w:rsidR="001C165D" w:rsidRPr="00C940E0">
        <w:rPr>
          <w:rFonts w:asciiTheme="minorHAnsi" w:hAnsiTheme="minorHAnsi" w:cstheme="minorHAnsi"/>
          <w:sz w:val="22"/>
        </w:rPr>
        <w:t xml:space="preserve"> will contribute towards the efficient and effective functioning of the Forum by providing:</w:t>
      </w:r>
    </w:p>
    <w:p w14:paraId="6F2B75B9" w14:textId="77777777" w:rsidR="001C165D" w:rsidRPr="00C940E0" w:rsidRDefault="001C165D" w:rsidP="001C165D">
      <w:pPr>
        <w:rPr>
          <w:rFonts w:asciiTheme="minorHAnsi" w:hAnsiTheme="minorHAnsi" w:cstheme="minorHAnsi"/>
          <w:sz w:val="22"/>
        </w:rPr>
      </w:pPr>
    </w:p>
    <w:p w14:paraId="71501AA3" w14:textId="77777777" w:rsidR="001C165D" w:rsidRPr="00C940E0" w:rsidRDefault="001C165D" w:rsidP="00A75AEE">
      <w:pPr>
        <w:numPr>
          <w:ilvl w:val="0"/>
          <w:numId w:val="5"/>
        </w:numPr>
        <w:contextualSpacing/>
        <w:rPr>
          <w:rFonts w:asciiTheme="minorHAnsi" w:hAnsiTheme="minorHAnsi" w:cstheme="minorHAnsi"/>
          <w:sz w:val="22"/>
        </w:rPr>
      </w:pPr>
      <w:r w:rsidRPr="00C940E0">
        <w:rPr>
          <w:rFonts w:asciiTheme="minorHAnsi" w:hAnsiTheme="minorHAnsi" w:cstheme="minorHAnsi"/>
          <w:sz w:val="22"/>
        </w:rPr>
        <w:t xml:space="preserve">guidance to ensure that the forum works in compliance with the appropriate legal and regulatory framework and understands potential consequences for </w:t>
      </w:r>
      <w:proofErr w:type="gramStart"/>
      <w:r w:rsidRPr="00C940E0">
        <w:rPr>
          <w:rFonts w:asciiTheme="minorHAnsi" w:hAnsiTheme="minorHAnsi" w:cstheme="minorHAnsi"/>
          <w:sz w:val="22"/>
        </w:rPr>
        <w:t>non-compliance</w:t>
      </w:r>
      <w:proofErr w:type="gramEnd"/>
    </w:p>
    <w:p w14:paraId="291AD6BA" w14:textId="77777777" w:rsidR="001C165D" w:rsidRPr="00C940E0" w:rsidRDefault="001C165D" w:rsidP="001C165D">
      <w:pPr>
        <w:ind w:left="720"/>
        <w:contextualSpacing/>
        <w:rPr>
          <w:rFonts w:asciiTheme="minorHAnsi" w:hAnsiTheme="minorHAnsi" w:cstheme="minorHAnsi"/>
          <w:sz w:val="22"/>
        </w:rPr>
      </w:pPr>
    </w:p>
    <w:p w14:paraId="05AC6CA0" w14:textId="77777777" w:rsidR="001C165D" w:rsidRPr="00C940E0" w:rsidRDefault="001C165D" w:rsidP="00A75AEE">
      <w:pPr>
        <w:numPr>
          <w:ilvl w:val="0"/>
          <w:numId w:val="5"/>
        </w:numPr>
        <w:contextualSpacing/>
        <w:rPr>
          <w:rFonts w:asciiTheme="minorHAnsi" w:hAnsiTheme="minorHAnsi" w:cstheme="minorHAnsi"/>
          <w:sz w:val="22"/>
        </w:rPr>
      </w:pPr>
      <w:r w:rsidRPr="00C940E0">
        <w:rPr>
          <w:rFonts w:asciiTheme="minorHAnsi" w:hAnsiTheme="minorHAnsi" w:cstheme="minorHAnsi"/>
          <w:sz w:val="22"/>
        </w:rPr>
        <w:t xml:space="preserve">advice on procedural matters relating to the operation of the </w:t>
      </w:r>
      <w:proofErr w:type="gramStart"/>
      <w:r w:rsidRPr="00C940E0">
        <w:rPr>
          <w:rFonts w:asciiTheme="minorHAnsi" w:hAnsiTheme="minorHAnsi" w:cstheme="minorHAnsi"/>
          <w:sz w:val="22"/>
        </w:rPr>
        <w:t>Forum</w:t>
      </w:r>
      <w:proofErr w:type="gramEnd"/>
    </w:p>
    <w:p w14:paraId="42CFDB70" w14:textId="77777777" w:rsidR="001C165D" w:rsidRPr="00C940E0" w:rsidRDefault="001C165D" w:rsidP="001C165D">
      <w:pPr>
        <w:ind w:left="720"/>
        <w:contextualSpacing/>
        <w:rPr>
          <w:rFonts w:asciiTheme="minorHAnsi" w:hAnsiTheme="minorHAnsi" w:cstheme="minorHAnsi"/>
          <w:noProof/>
          <w:sz w:val="22"/>
        </w:rPr>
      </w:pPr>
    </w:p>
    <w:p w14:paraId="3B22430F" w14:textId="77777777" w:rsidR="001C165D" w:rsidRPr="00C940E0" w:rsidRDefault="001C165D" w:rsidP="00A75AEE">
      <w:pPr>
        <w:numPr>
          <w:ilvl w:val="0"/>
          <w:numId w:val="5"/>
        </w:numPr>
        <w:contextualSpacing/>
        <w:rPr>
          <w:rFonts w:asciiTheme="minorHAnsi" w:hAnsiTheme="minorHAnsi" w:cstheme="minorHAnsi"/>
          <w:sz w:val="22"/>
        </w:rPr>
      </w:pPr>
      <w:r w:rsidRPr="00C940E0">
        <w:rPr>
          <w:rFonts w:asciiTheme="minorHAnsi" w:hAnsiTheme="minorHAnsi" w:cstheme="minorHAnsi"/>
          <w:sz w:val="22"/>
        </w:rPr>
        <w:t>administrative and organisational support</w:t>
      </w:r>
    </w:p>
    <w:p w14:paraId="5E8FFAAF" w14:textId="77777777" w:rsidR="00D73599" w:rsidRPr="00C940E0" w:rsidRDefault="00D73599" w:rsidP="003A6DA2">
      <w:pPr>
        <w:contextualSpacing/>
        <w:rPr>
          <w:rFonts w:asciiTheme="minorHAnsi" w:hAnsiTheme="minorHAnsi" w:cstheme="minorHAnsi"/>
          <w:sz w:val="22"/>
        </w:rPr>
      </w:pPr>
    </w:p>
    <w:p w14:paraId="5490EB42" w14:textId="77777777" w:rsidR="00D73599" w:rsidRPr="00C940E0" w:rsidRDefault="00D73599" w:rsidP="00D73599">
      <w:pPr>
        <w:ind w:left="720"/>
        <w:contextualSpacing/>
        <w:rPr>
          <w:rFonts w:asciiTheme="minorHAnsi" w:hAnsiTheme="minorHAnsi" w:cstheme="minorHAnsi"/>
          <w:sz w:val="22"/>
        </w:rPr>
      </w:pPr>
    </w:p>
    <w:p w14:paraId="569E1B17" w14:textId="1F7570D7" w:rsidR="00D73599" w:rsidRPr="00C940E0" w:rsidRDefault="00C940E0" w:rsidP="00D73599">
      <w:pPr>
        <w:ind w:left="720"/>
        <w:contextualSpacing/>
        <w:rPr>
          <w:rFonts w:asciiTheme="minorHAnsi" w:hAnsiTheme="minorHAnsi" w:cstheme="minorHAnsi"/>
          <w:b/>
          <w:bCs/>
          <w:sz w:val="22"/>
        </w:rPr>
      </w:pPr>
      <w:r>
        <w:rPr>
          <w:rFonts w:asciiTheme="minorHAnsi" w:hAnsiTheme="minorHAnsi" w:cstheme="minorHAnsi"/>
          <w:b/>
          <w:bCs/>
          <w:sz w:val="22"/>
        </w:rPr>
        <w:t>2.5</w:t>
      </w:r>
      <w:r>
        <w:rPr>
          <w:rFonts w:asciiTheme="minorHAnsi" w:hAnsiTheme="minorHAnsi" w:cstheme="minorHAnsi"/>
          <w:b/>
          <w:bCs/>
          <w:sz w:val="22"/>
        </w:rPr>
        <w:tab/>
      </w:r>
      <w:r w:rsidR="00D73599" w:rsidRPr="00C940E0">
        <w:rPr>
          <w:rFonts w:asciiTheme="minorHAnsi" w:hAnsiTheme="minorHAnsi" w:cstheme="minorHAnsi"/>
          <w:b/>
          <w:bCs/>
          <w:sz w:val="22"/>
        </w:rPr>
        <w:t>Training and Support</w:t>
      </w:r>
    </w:p>
    <w:p w14:paraId="0A823293" w14:textId="77777777" w:rsidR="00D73599" w:rsidRPr="00C940E0" w:rsidRDefault="00D73599" w:rsidP="00D73599">
      <w:pPr>
        <w:ind w:left="720"/>
        <w:contextualSpacing/>
        <w:rPr>
          <w:rFonts w:asciiTheme="minorHAnsi" w:hAnsiTheme="minorHAnsi" w:cstheme="minorHAnsi"/>
          <w:sz w:val="22"/>
        </w:rPr>
      </w:pPr>
      <w:r w:rsidRPr="00C940E0">
        <w:rPr>
          <w:rFonts w:asciiTheme="minorHAnsi" w:hAnsiTheme="minorHAnsi" w:cstheme="minorHAnsi"/>
          <w:sz w:val="22"/>
        </w:rPr>
        <w:t xml:space="preserve">Once in post, the School Partnership Officer will be responsible for working with the Chair and Vice Chair of the Forum to develop a training and support plan that ensures all members of the Forum (and particularly new members) have access to </w:t>
      </w:r>
      <w:proofErr w:type="spellStart"/>
      <w:proofErr w:type="gramStart"/>
      <w:r w:rsidRPr="00C940E0">
        <w:rPr>
          <w:rFonts w:asciiTheme="minorHAnsi" w:hAnsiTheme="minorHAnsi" w:cstheme="minorHAnsi"/>
          <w:sz w:val="22"/>
        </w:rPr>
        <w:t>up date</w:t>
      </w:r>
      <w:proofErr w:type="spellEnd"/>
      <w:proofErr w:type="gramEnd"/>
      <w:r w:rsidRPr="00C940E0">
        <w:rPr>
          <w:rFonts w:asciiTheme="minorHAnsi" w:hAnsiTheme="minorHAnsi" w:cstheme="minorHAnsi"/>
          <w:sz w:val="22"/>
        </w:rPr>
        <w:t xml:space="preserve"> information and a training programme that meets their needs.</w:t>
      </w:r>
    </w:p>
    <w:p w14:paraId="6BE0C97E" w14:textId="77777777" w:rsidR="007617E1" w:rsidRPr="00C940E0" w:rsidRDefault="007617E1" w:rsidP="00D73599">
      <w:pPr>
        <w:ind w:left="720"/>
        <w:contextualSpacing/>
        <w:rPr>
          <w:rFonts w:asciiTheme="minorHAnsi" w:hAnsiTheme="minorHAnsi" w:cstheme="minorHAnsi"/>
          <w:sz w:val="22"/>
        </w:rPr>
      </w:pPr>
    </w:p>
    <w:p w14:paraId="772E92D6" w14:textId="49E47E66" w:rsidR="00D73599" w:rsidRPr="00C940E0" w:rsidRDefault="007617E1" w:rsidP="0057345B">
      <w:pPr>
        <w:ind w:left="720"/>
        <w:contextualSpacing/>
        <w:rPr>
          <w:rFonts w:asciiTheme="minorHAnsi" w:hAnsiTheme="minorHAnsi" w:cstheme="minorHAnsi"/>
          <w:sz w:val="22"/>
        </w:rPr>
      </w:pPr>
      <w:proofErr w:type="gramStart"/>
      <w:r w:rsidRPr="00C940E0">
        <w:rPr>
          <w:rFonts w:asciiTheme="minorHAnsi" w:hAnsiTheme="minorHAnsi" w:cstheme="minorHAnsi"/>
          <w:sz w:val="22"/>
        </w:rPr>
        <w:t>In order to</w:t>
      </w:r>
      <w:proofErr w:type="gramEnd"/>
      <w:r w:rsidRPr="00C940E0">
        <w:rPr>
          <w:rFonts w:asciiTheme="minorHAnsi" w:hAnsiTheme="minorHAnsi" w:cstheme="minorHAnsi"/>
          <w:sz w:val="22"/>
        </w:rPr>
        <w:t xml:space="preserve"> ensure a ‘right fit’ the Chair of the Forum will be part of the recruitment process.</w:t>
      </w:r>
    </w:p>
    <w:p w14:paraId="50C41BA5" w14:textId="77777777" w:rsidR="00D73599" w:rsidRPr="00C940E0" w:rsidRDefault="00D73599" w:rsidP="00D73599">
      <w:pPr>
        <w:rPr>
          <w:rFonts w:asciiTheme="minorHAnsi" w:hAnsiTheme="minorHAnsi" w:cstheme="minorHAnsi"/>
        </w:rPr>
      </w:pPr>
    </w:p>
    <w:p w14:paraId="0E65652E" w14:textId="4C75F770" w:rsidR="0053746A" w:rsidRPr="00C940E0" w:rsidRDefault="0053746A" w:rsidP="0053746A">
      <w:pPr>
        <w:ind w:left="720" w:hanging="720"/>
        <w:rPr>
          <w:rFonts w:asciiTheme="minorHAnsi" w:hAnsiTheme="minorHAnsi" w:cstheme="minorHAnsi"/>
          <w:b/>
          <w:sz w:val="28"/>
        </w:rPr>
      </w:pPr>
      <w:r w:rsidRPr="00C940E0">
        <w:rPr>
          <w:rFonts w:asciiTheme="minorHAnsi" w:hAnsiTheme="minorHAnsi" w:cstheme="minorHAnsi"/>
          <w:b/>
          <w:sz w:val="28"/>
        </w:rPr>
        <w:t>3.</w:t>
      </w:r>
      <w:r w:rsidRPr="00C940E0">
        <w:rPr>
          <w:rFonts w:asciiTheme="minorHAnsi" w:hAnsiTheme="minorHAnsi" w:cstheme="minorHAnsi"/>
          <w:b/>
          <w:sz w:val="28"/>
        </w:rPr>
        <w:tab/>
        <w:t>Recommendations for Schools Forum</w:t>
      </w:r>
    </w:p>
    <w:p w14:paraId="62E76030" w14:textId="77777777" w:rsidR="006A627A" w:rsidRPr="00C940E0" w:rsidRDefault="006A627A" w:rsidP="00C379C2">
      <w:pPr>
        <w:ind w:left="709"/>
        <w:rPr>
          <w:rFonts w:asciiTheme="minorHAnsi" w:hAnsiTheme="minorHAnsi" w:cstheme="minorHAnsi"/>
        </w:rPr>
      </w:pPr>
    </w:p>
    <w:p w14:paraId="61620068" w14:textId="77777777" w:rsidR="00607ABE" w:rsidRPr="00C940E0" w:rsidRDefault="00175208" w:rsidP="00175208">
      <w:pPr>
        <w:ind w:left="1418" w:hanging="709"/>
        <w:rPr>
          <w:rFonts w:asciiTheme="minorHAnsi" w:hAnsiTheme="minorHAnsi" w:cstheme="minorHAnsi"/>
        </w:rPr>
      </w:pPr>
      <w:bookmarkStart w:id="0" w:name="_Hlk60662503"/>
      <w:r w:rsidRPr="00C940E0">
        <w:rPr>
          <w:rFonts w:asciiTheme="minorHAnsi" w:hAnsiTheme="minorHAnsi" w:cstheme="minorHAnsi"/>
        </w:rPr>
        <w:t>Schools Forum is requested to note that</w:t>
      </w:r>
      <w:r w:rsidR="00607ABE" w:rsidRPr="00C940E0">
        <w:rPr>
          <w:rFonts w:asciiTheme="minorHAnsi" w:hAnsiTheme="minorHAnsi" w:cstheme="minorHAnsi"/>
        </w:rPr>
        <w:t>:</w:t>
      </w:r>
    </w:p>
    <w:p w14:paraId="07B67000" w14:textId="77777777" w:rsidR="00607ABE" w:rsidRPr="00C940E0" w:rsidRDefault="00607ABE" w:rsidP="00175208">
      <w:pPr>
        <w:ind w:left="1418" w:hanging="709"/>
        <w:rPr>
          <w:rFonts w:asciiTheme="minorHAnsi" w:hAnsiTheme="minorHAnsi" w:cstheme="minorHAnsi"/>
        </w:rPr>
      </w:pPr>
    </w:p>
    <w:p w14:paraId="789D3A57" w14:textId="77777777" w:rsidR="0057345B" w:rsidRPr="00C940E0" w:rsidRDefault="00607ABE" w:rsidP="007617E1">
      <w:pPr>
        <w:ind w:left="1418" w:hanging="709"/>
        <w:rPr>
          <w:rFonts w:asciiTheme="minorHAnsi" w:hAnsiTheme="minorHAnsi" w:cstheme="minorHAnsi"/>
        </w:rPr>
      </w:pPr>
      <w:r w:rsidRPr="00C940E0">
        <w:rPr>
          <w:rFonts w:asciiTheme="minorHAnsi" w:hAnsiTheme="minorHAnsi" w:cstheme="minorHAnsi"/>
        </w:rPr>
        <w:t>3.1</w:t>
      </w:r>
      <w:r w:rsidRPr="00C940E0">
        <w:rPr>
          <w:rFonts w:asciiTheme="minorHAnsi" w:hAnsiTheme="minorHAnsi" w:cstheme="minorHAnsi"/>
        </w:rPr>
        <w:tab/>
      </w:r>
      <w:bookmarkEnd w:id="0"/>
      <w:r w:rsidR="007617E1" w:rsidRPr="00C940E0">
        <w:rPr>
          <w:rFonts w:asciiTheme="minorHAnsi" w:hAnsiTheme="minorHAnsi" w:cstheme="minorHAnsi"/>
        </w:rPr>
        <w:t xml:space="preserve">The work to support the Forum is in hand. </w:t>
      </w:r>
    </w:p>
    <w:p w14:paraId="5BA683B1" w14:textId="77777777" w:rsidR="0057345B" w:rsidRPr="00C940E0" w:rsidRDefault="0057345B" w:rsidP="007617E1">
      <w:pPr>
        <w:ind w:left="1418" w:hanging="709"/>
        <w:rPr>
          <w:rFonts w:asciiTheme="minorHAnsi" w:hAnsiTheme="minorHAnsi" w:cstheme="minorHAnsi"/>
        </w:rPr>
      </w:pPr>
    </w:p>
    <w:p w14:paraId="7ED83184" w14:textId="4EB8DFC5" w:rsidR="006B0389" w:rsidRPr="00C940E0" w:rsidRDefault="0057345B" w:rsidP="007617E1">
      <w:pPr>
        <w:ind w:left="1418" w:hanging="709"/>
        <w:rPr>
          <w:rFonts w:asciiTheme="minorHAnsi" w:hAnsiTheme="minorHAnsi" w:cstheme="minorHAnsi"/>
        </w:rPr>
      </w:pPr>
      <w:r w:rsidRPr="00C940E0">
        <w:rPr>
          <w:rFonts w:asciiTheme="minorHAnsi" w:hAnsiTheme="minorHAnsi" w:cstheme="minorHAnsi"/>
        </w:rPr>
        <w:t>3.2</w:t>
      </w:r>
      <w:r w:rsidRPr="00C940E0">
        <w:rPr>
          <w:rFonts w:asciiTheme="minorHAnsi" w:hAnsiTheme="minorHAnsi" w:cstheme="minorHAnsi"/>
        </w:rPr>
        <w:tab/>
        <w:t>I</w:t>
      </w:r>
      <w:r w:rsidR="007617E1" w:rsidRPr="00C940E0">
        <w:rPr>
          <w:rFonts w:asciiTheme="minorHAnsi" w:hAnsiTheme="minorHAnsi" w:cstheme="minorHAnsi"/>
        </w:rPr>
        <w:t>f recruitment is successful, a new support officer will be in post for the Forum’s meeting in June.</w:t>
      </w:r>
      <w:r w:rsidR="006B0389" w:rsidRPr="00C940E0" w:rsidDel="00D078BF">
        <w:rPr>
          <w:rFonts w:asciiTheme="minorHAnsi" w:hAnsiTheme="minorHAnsi" w:cstheme="minorHAnsi"/>
        </w:rPr>
        <w:t xml:space="preserve"> </w:t>
      </w:r>
      <w:r w:rsidRPr="00C940E0">
        <w:rPr>
          <w:rFonts w:asciiTheme="minorHAnsi" w:hAnsiTheme="minorHAnsi" w:cstheme="minorHAnsi"/>
        </w:rPr>
        <w:t>They will then commence the work of developing an appropriate training and development plan.  This should be in place for the academic year starting September 2024.</w:t>
      </w:r>
    </w:p>
    <w:p w14:paraId="46F07FF3" w14:textId="77777777" w:rsidR="00F0115C" w:rsidRPr="00C940E0" w:rsidRDefault="00F0115C" w:rsidP="00FB476E">
      <w:pPr>
        <w:rPr>
          <w:rFonts w:asciiTheme="minorHAnsi" w:hAnsiTheme="minorHAnsi" w:cstheme="minorHAnsi"/>
          <w:b/>
          <w:sz w:val="28"/>
        </w:rPr>
      </w:pPr>
    </w:p>
    <w:p w14:paraId="136975CE" w14:textId="76EAC6D1" w:rsidR="005304E1" w:rsidRPr="00C940E0" w:rsidRDefault="00BD6BB6" w:rsidP="00BA77ED">
      <w:pPr>
        <w:ind w:left="720" w:hanging="720"/>
        <w:rPr>
          <w:rFonts w:asciiTheme="minorHAnsi" w:hAnsiTheme="minorHAnsi" w:cstheme="minorHAnsi"/>
          <w:b/>
          <w:sz w:val="28"/>
        </w:rPr>
      </w:pPr>
      <w:r w:rsidRPr="00C940E0">
        <w:rPr>
          <w:rFonts w:asciiTheme="minorHAnsi" w:hAnsiTheme="minorHAnsi" w:cstheme="minorHAnsi"/>
          <w:b/>
          <w:sz w:val="28"/>
        </w:rPr>
        <w:t>4</w:t>
      </w:r>
      <w:r w:rsidR="000431C9" w:rsidRPr="00C940E0">
        <w:rPr>
          <w:rFonts w:asciiTheme="minorHAnsi" w:hAnsiTheme="minorHAnsi" w:cstheme="minorHAnsi"/>
          <w:b/>
          <w:sz w:val="28"/>
        </w:rPr>
        <w:t>.</w:t>
      </w:r>
      <w:r w:rsidR="00451238" w:rsidRPr="00C940E0">
        <w:rPr>
          <w:rFonts w:asciiTheme="minorHAnsi" w:hAnsiTheme="minorHAnsi" w:cstheme="minorHAnsi"/>
          <w:b/>
          <w:sz w:val="28"/>
        </w:rPr>
        <w:tab/>
      </w:r>
      <w:r w:rsidR="007617E1" w:rsidRPr="00C940E0">
        <w:rPr>
          <w:rFonts w:asciiTheme="minorHAnsi" w:hAnsiTheme="minorHAnsi" w:cstheme="minorHAnsi"/>
          <w:b/>
          <w:sz w:val="28"/>
        </w:rPr>
        <w:t>Funding the post</w:t>
      </w:r>
    </w:p>
    <w:p w14:paraId="4FD92239" w14:textId="77777777" w:rsidR="004D4109" w:rsidRPr="00C940E0" w:rsidRDefault="004D4109" w:rsidP="00BA77ED">
      <w:pPr>
        <w:ind w:left="720" w:hanging="720"/>
        <w:rPr>
          <w:rFonts w:asciiTheme="minorHAnsi" w:hAnsiTheme="minorHAnsi" w:cstheme="minorHAnsi"/>
          <w:b/>
        </w:rPr>
      </w:pPr>
    </w:p>
    <w:p w14:paraId="3BAEB3B0" w14:textId="30FE97A0" w:rsidR="00504126" w:rsidRPr="00C940E0" w:rsidRDefault="00F971FC" w:rsidP="00A75AEE">
      <w:pPr>
        <w:numPr>
          <w:ilvl w:val="1"/>
          <w:numId w:val="4"/>
        </w:numPr>
        <w:ind w:hanging="644"/>
        <w:rPr>
          <w:rFonts w:asciiTheme="minorHAnsi" w:hAnsiTheme="minorHAnsi" w:cstheme="minorHAnsi"/>
        </w:rPr>
      </w:pPr>
      <w:r w:rsidRPr="00C940E0">
        <w:rPr>
          <w:rFonts w:asciiTheme="minorHAnsi" w:hAnsiTheme="minorHAnsi" w:cstheme="minorHAnsi"/>
        </w:rPr>
        <w:t>It is proposed that the post is funded by OCC and the Schools’ Forum on a 70/30 split.  The funding that the Forum would contribute would be a maximum of £12,510 per annum (calculated for a post at top of Grade 8 scale and including 30% oncosts).  The agreed budget for Schools’ Forum for 2024/2025 financial year, is £132,000.</w:t>
      </w:r>
    </w:p>
    <w:p w14:paraId="38302EF2" w14:textId="77777777" w:rsidR="00504126" w:rsidRPr="00C940E0" w:rsidRDefault="00504126" w:rsidP="00504126">
      <w:pPr>
        <w:pStyle w:val="ListParagraph"/>
        <w:rPr>
          <w:rFonts w:asciiTheme="minorHAnsi" w:hAnsiTheme="minorHAnsi" w:cstheme="minorHAnsi"/>
        </w:rPr>
      </w:pPr>
    </w:p>
    <w:p w14:paraId="7B5601FE" w14:textId="77777777" w:rsidR="00321116" w:rsidRPr="00C940E0" w:rsidRDefault="00321116" w:rsidP="00321116">
      <w:pPr>
        <w:ind w:left="1440"/>
        <w:rPr>
          <w:rFonts w:asciiTheme="minorHAnsi" w:hAnsiTheme="minorHAnsi" w:cstheme="minorHAnsi"/>
        </w:rPr>
      </w:pPr>
    </w:p>
    <w:p w14:paraId="6CE87DF2" w14:textId="15236A12" w:rsidR="00497587" w:rsidRPr="00C940E0" w:rsidRDefault="00107857" w:rsidP="009A1B1E">
      <w:pPr>
        <w:ind w:left="720" w:hanging="720"/>
        <w:rPr>
          <w:rFonts w:asciiTheme="minorHAnsi" w:hAnsiTheme="minorHAnsi" w:cstheme="minorHAnsi"/>
          <w:b/>
          <w:sz w:val="28"/>
        </w:rPr>
      </w:pPr>
      <w:r w:rsidRPr="00C940E0">
        <w:rPr>
          <w:rFonts w:asciiTheme="minorHAnsi" w:hAnsiTheme="minorHAnsi" w:cstheme="minorHAnsi"/>
          <w:b/>
          <w:sz w:val="28"/>
        </w:rPr>
        <w:t xml:space="preserve">5. </w:t>
      </w:r>
      <w:r w:rsidR="00E45E2E" w:rsidRPr="00C940E0">
        <w:rPr>
          <w:rFonts w:asciiTheme="minorHAnsi" w:hAnsiTheme="minorHAnsi" w:cstheme="minorHAnsi"/>
          <w:b/>
          <w:sz w:val="28"/>
        </w:rPr>
        <w:tab/>
      </w:r>
      <w:r w:rsidR="00497587" w:rsidRPr="00C940E0">
        <w:rPr>
          <w:rFonts w:asciiTheme="minorHAnsi" w:hAnsiTheme="minorHAnsi" w:cstheme="minorHAnsi"/>
          <w:b/>
          <w:sz w:val="28"/>
        </w:rPr>
        <w:t>Financial and Staff Implications - centrally and for schools</w:t>
      </w:r>
    </w:p>
    <w:p w14:paraId="2E348DB9" w14:textId="77777777" w:rsidR="00497587" w:rsidRPr="00C940E0" w:rsidRDefault="00497587" w:rsidP="00497587">
      <w:pPr>
        <w:ind w:left="720" w:hanging="720"/>
        <w:rPr>
          <w:rFonts w:asciiTheme="minorHAnsi" w:hAnsiTheme="minorHAnsi" w:cstheme="minorHAnsi"/>
          <w:b/>
        </w:rPr>
      </w:pPr>
    </w:p>
    <w:p w14:paraId="1126E058" w14:textId="7EF6DE43" w:rsidR="009A1B1E" w:rsidRPr="00C940E0" w:rsidRDefault="00C940E0" w:rsidP="00E45E2E">
      <w:pPr>
        <w:ind w:left="1440" w:hanging="720"/>
        <w:rPr>
          <w:rFonts w:asciiTheme="minorHAnsi" w:hAnsiTheme="minorHAnsi" w:cstheme="minorHAnsi"/>
        </w:rPr>
      </w:pPr>
      <w:r w:rsidRPr="00C940E0">
        <w:rPr>
          <w:rFonts w:asciiTheme="minorHAnsi" w:hAnsiTheme="minorHAnsi" w:cstheme="minorHAnsi"/>
        </w:rPr>
        <w:t>5</w:t>
      </w:r>
      <w:r w:rsidR="00E45E2E" w:rsidRPr="00C940E0">
        <w:rPr>
          <w:rFonts w:asciiTheme="minorHAnsi" w:hAnsiTheme="minorHAnsi" w:cstheme="minorHAnsi"/>
        </w:rPr>
        <w:t>.1</w:t>
      </w:r>
      <w:r w:rsidR="00E45E2E" w:rsidRPr="00C940E0">
        <w:rPr>
          <w:rFonts w:asciiTheme="minorHAnsi" w:hAnsiTheme="minorHAnsi" w:cstheme="minorHAnsi"/>
        </w:rPr>
        <w:tab/>
      </w:r>
      <w:r w:rsidR="009A1B1E" w:rsidRPr="00C940E0">
        <w:rPr>
          <w:rFonts w:asciiTheme="minorHAnsi" w:hAnsiTheme="minorHAnsi" w:cstheme="minorHAnsi"/>
        </w:rPr>
        <w:t xml:space="preserve">The financial implications for the Forum are listed above.  </w:t>
      </w:r>
    </w:p>
    <w:p w14:paraId="1487F053" w14:textId="77777777" w:rsidR="009A1B1E" w:rsidRPr="00C940E0" w:rsidRDefault="009A1B1E" w:rsidP="00E45E2E">
      <w:pPr>
        <w:ind w:left="1440" w:hanging="720"/>
        <w:rPr>
          <w:rFonts w:asciiTheme="minorHAnsi" w:hAnsiTheme="minorHAnsi" w:cstheme="minorHAnsi"/>
        </w:rPr>
      </w:pPr>
    </w:p>
    <w:p w14:paraId="3A2A703D" w14:textId="77777777" w:rsidR="009A1B1E" w:rsidRPr="00C940E0" w:rsidRDefault="009A1B1E" w:rsidP="00C940E0">
      <w:pPr>
        <w:rPr>
          <w:rFonts w:asciiTheme="minorHAnsi" w:hAnsiTheme="minorHAnsi" w:cstheme="minorHAnsi"/>
        </w:rPr>
      </w:pPr>
    </w:p>
    <w:p w14:paraId="1646C83B" w14:textId="77777777" w:rsidR="007012A0" w:rsidRPr="00C940E0" w:rsidRDefault="007012A0" w:rsidP="00A75AEE">
      <w:pPr>
        <w:numPr>
          <w:ilvl w:val="0"/>
          <w:numId w:val="2"/>
        </w:numPr>
        <w:ind w:hanging="720"/>
        <w:rPr>
          <w:rFonts w:asciiTheme="minorHAnsi" w:hAnsiTheme="minorHAnsi" w:cstheme="minorHAnsi"/>
          <w:b/>
          <w:sz w:val="28"/>
        </w:rPr>
      </w:pPr>
      <w:r w:rsidRPr="00C940E0">
        <w:rPr>
          <w:rFonts w:asciiTheme="minorHAnsi" w:hAnsiTheme="minorHAnsi" w:cstheme="minorHAnsi"/>
          <w:b/>
          <w:sz w:val="28"/>
        </w:rPr>
        <w:t>Equal Opportunities Implications and Im</w:t>
      </w:r>
      <w:r w:rsidR="0053746A" w:rsidRPr="00C940E0">
        <w:rPr>
          <w:rFonts w:asciiTheme="minorHAnsi" w:hAnsiTheme="minorHAnsi" w:cstheme="minorHAnsi"/>
          <w:b/>
          <w:sz w:val="28"/>
        </w:rPr>
        <w:t xml:space="preserve">pact on Equality Groups </w:t>
      </w:r>
    </w:p>
    <w:p w14:paraId="347C3695" w14:textId="77777777" w:rsidR="00ED1A1B" w:rsidRPr="00C940E0" w:rsidRDefault="00ED1A1B" w:rsidP="007012A0">
      <w:pPr>
        <w:ind w:left="720" w:hanging="720"/>
        <w:rPr>
          <w:rFonts w:asciiTheme="minorHAnsi" w:hAnsiTheme="minorHAnsi" w:cstheme="minorHAnsi"/>
        </w:rPr>
      </w:pPr>
    </w:p>
    <w:p w14:paraId="1C46BFFB" w14:textId="03223C45" w:rsidR="007012A0" w:rsidRPr="00C940E0" w:rsidRDefault="00C940E0" w:rsidP="00E45E2E">
      <w:pPr>
        <w:ind w:left="1440" w:hanging="720"/>
        <w:rPr>
          <w:rFonts w:asciiTheme="minorHAnsi" w:hAnsiTheme="minorHAnsi" w:cstheme="minorHAnsi"/>
        </w:rPr>
      </w:pPr>
      <w:r w:rsidRPr="00C940E0">
        <w:rPr>
          <w:rFonts w:asciiTheme="minorHAnsi" w:hAnsiTheme="minorHAnsi" w:cstheme="minorHAnsi"/>
        </w:rPr>
        <w:t>6</w:t>
      </w:r>
      <w:r w:rsidR="00E45E2E" w:rsidRPr="00C940E0">
        <w:rPr>
          <w:rFonts w:asciiTheme="minorHAnsi" w:hAnsiTheme="minorHAnsi" w:cstheme="minorHAnsi"/>
        </w:rPr>
        <w:t>.1</w:t>
      </w:r>
      <w:r w:rsidR="00E45E2E" w:rsidRPr="00C940E0">
        <w:rPr>
          <w:rFonts w:asciiTheme="minorHAnsi" w:hAnsiTheme="minorHAnsi" w:cstheme="minorHAnsi"/>
        </w:rPr>
        <w:tab/>
      </w:r>
      <w:r w:rsidR="009A1B1E" w:rsidRPr="00C940E0">
        <w:rPr>
          <w:rFonts w:asciiTheme="minorHAnsi" w:hAnsiTheme="minorHAnsi" w:cstheme="minorHAnsi"/>
        </w:rPr>
        <w:t>The recruitment to this post will follow the Council’s policies and procedures and adhere to equalities best practice.</w:t>
      </w:r>
    </w:p>
    <w:p w14:paraId="613FCF75" w14:textId="77777777" w:rsidR="007012A0" w:rsidRPr="00C940E0" w:rsidRDefault="007012A0" w:rsidP="00603524">
      <w:pPr>
        <w:ind w:left="1560"/>
        <w:rPr>
          <w:rFonts w:asciiTheme="minorHAnsi" w:hAnsiTheme="minorHAnsi" w:cstheme="minorHAnsi"/>
        </w:rPr>
      </w:pPr>
    </w:p>
    <w:p w14:paraId="1AB42FBF" w14:textId="77777777" w:rsidR="00C940E0" w:rsidRPr="00C940E0" w:rsidRDefault="00C940E0" w:rsidP="00603524">
      <w:pPr>
        <w:ind w:left="1560"/>
        <w:rPr>
          <w:rFonts w:asciiTheme="minorHAnsi" w:hAnsiTheme="minorHAnsi" w:cstheme="minorHAnsi"/>
        </w:rPr>
      </w:pPr>
    </w:p>
    <w:p w14:paraId="68069C16" w14:textId="77777777" w:rsidR="007C4318" w:rsidRPr="00C940E0" w:rsidRDefault="00321423" w:rsidP="00A75AEE">
      <w:pPr>
        <w:numPr>
          <w:ilvl w:val="0"/>
          <w:numId w:val="2"/>
        </w:numPr>
        <w:ind w:hanging="720"/>
        <w:rPr>
          <w:rFonts w:asciiTheme="minorHAnsi" w:hAnsiTheme="minorHAnsi" w:cstheme="minorHAnsi"/>
          <w:b/>
          <w:sz w:val="28"/>
        </w:rPr>
      </w:pPr>
      <w:r w:rsidRPr="00C940E0">
        <w:rPr>
          <w:rFonts w:asciiTheme="minorHAnsi" w:hAnsiTheme="minorHAnsi" w:cstheme="minorHAnsi"/>
          <w:b/>
          <w:sz w:val="28"/>
        </w:rPr>
        <w:t>C</w:t>
      </w:r>
      <w:r w:rsidR="007C4318" w:rsidRPr="00C940E0">
        <w:rPr>
          <w:rFonts w:asciiTheme="minorHAnsi" w:hAnsiTheme="minorHAnsi" w:cstheme="minorHAnsi"/>
          <w:b/>
          <w:sz w:val="28"/>
        </w:rPr>
        <w:t>onclusion</w:t>
      </w:r>
      <w:r w:rsidRPr="00C940E0">
        <w:rPr>
          <w:rFonts w:asciiTheme="minorHAnsi" w:hAnsiTheme="minorHAnsi" w:cstheme="minorHAnsi"/>
          <w:b/>
          <w:sz w:val="28"/>
        </w:rPr>
        <w:t>s</w:t>
      </w:r>
      <w:r w:rsidR="0053746A" w:rsidRPr="00C940E0">
        <w:rPr>
          <w:rFonts w:asciiTheme="minorHAnsi" w:hAnsiTheme="minorHAnsi" w:cstheme="minorHAnsi"/>
          <w:b/>
          <w:sz w:val="28"/>
        </w:rPr>
        <w:t xml:space="preserve"> </w:t>
      </w:r>
    </w:p>
    <w:p w14:paraId="609ED700" w14:textId="77777777" w:rsidR="00404FA3" w:rsidRPr="00C940E0" w:rsidRDefault="00404FA3" w:rsidP="002A35D2">
      <w:pPr>
        <w:rPr>
          <w:rFonts w:asciiTheme="minorHAnsi" w:hAnsiTheme="minorHAnsi" w:cstheme="minorHAnsi"/>
          <w:b/>
        </w:rPr>
      </w:pPr>
    </w:p>
    <w:p w14:paraId="21088E47" w14:textId="302A9FF9" w:rsidR="00F1284B" w:rsidRDefault="00C940E0" w:rsidP="0057345B">
      <w:pPr>
        <w:ind w:left="1440" w:hanging="720"/>
        <w:rPr>
          <w:rFonts w:asciiTheme="minorHAnsi" w:hAnsiTheme="minorHAnsi" w:cstheme="minorHAnsi"/>
        </w:rPr>
      </w:pPr>
      <w:r w:rsidRPr="00C940E0">
        <w:rPr>
          <w:rFonts w:asciiTheme="minorHAnsi" w:hAnsiTheme="minorHAnsi" w:cstheme="minorHAnsi"/>
        </w:rPr>
        <w:t>7</w:t>
      </w:r>
      <w:r w:rsidR="00E45E2E" w:rsidRPr="00C940E0">
        <w:rPr>
          <w:rFonts w:asciiTheme="minorHAnsi" w:hAnsiTheme="minorHAnsi" w:cstheme="minorHAnsi"/>
        </w:rPr>
        <w:t>.1</w:t>
      </w:r>
      <w:r w:rsidR="00E45E2E" w:rsidRPr="00C940E0">
        <w:rPr>
          <w:rFonts w:asciiTheme="minorHAnsi" w:hAnsiTheme="minorHAnsi" w:cstheme="minorHAnsi"/>
        </w:rPr>
        <w:tab/>
      </w:r>
      <w:r w:rsidRPr="00C940E0">
        <w:rPr>
          <w:rFonts w:asciiTheme="minorHAnsi" w:hAnsiTheme="minorHAnsi" w:cstheme="minorHAnsi"/>
        </w:rPr>
        <w:t xml:space="preserve">This report outlines the approach to provide support for the </w:t>
      </w:r>
      <w:proofErr w:type="gramStart"/>
      <w:r w:rsidRPr="00C940E0">
        <w:rPr>
          <w:rFonts w:asciiTheme="minorHAnsi" w:hAnsiTheme="minorHAnsi" w:cstheme="minorHAnsi"/>
        </w:rPr>
        <w:t>Schools</w:t>
      </w:r>
      <w:proofErr w:type="gramEnd"/>
      <w:r w:rsidRPr="00C940E0">
        <w:rPr>
          <w:rFonts w:asciiTheme="minorHAnsi" w:hAnsiTheme="minorHAnsi" w:cstheme="minorHAnsi"/>
        </w:rPr>
        <w:t xml:space="preserve"> Forum to ensure it meets it statutory and other obligations.</w:t>
      </w:r>
    </w:p>
    <w:p w14:paraId="20F2BE7C" w14:textId="77777777" w:rsidR="00C940E0" w:rsidRDefault="00C940E0" w:rsidP="0057345B">
      <w:pPr>
        <w:ind w:left="1440" w:hanging="720"/>
        <w:rPr>
          <w:rFonts w:asciiTheme="minorHAnsi" w:hAnsiTheme="minorHAnsi" w:cstheme="minorHAnsi"/>
        </w:rPr>
      </w:pPr>
    </w:p>
    <w:p w14:paraId="63702672" w14:textId="607FC173" w:rsidR="00C940E0" w:rsidRDefault="00C940E0" w:rsidP="0057345B">
      <w:pPr>
        <w:ind w:left="1440" w:hanging="720"/>
        <w:rPr>
          <w:rFonts w:asciiTheme="minorHAnsi" w:hAnsiTheme="minorHAnsi" w:cstheme="minorHAnsi"/>
        </w:rPr>
      </w:pPr>
      <w:r>
        <w:rPr>
          <w:rFonts w:asciiTheme="minorHAnsi" w:hAnsiTheme="minorHAnsi" w:cstheme="minorHAnsi"/>
        </w:rPr>
        <w:br w:type="page"/>
      </w:r>
    </w:p>
    <w:p w14:paraId="413358FA" w14:textId="33DD77BA" w:rsidR="00C940E0" w:rsidRPr="009F0647" w:rsidRDefault="00C940E0" w:rsidP="00C940E0">
      <w:pPr>
        <w:rPr>
          <w:rFonts w:ascii="Arial" w:hAnsi="Arial" w:cs="Arial"/>
        </w:rPr>
      </w:pPr>
      <w:r w:rsidRPr="00C940E0">
        <w:rPr>
          <w:rFonts w:asciiTheme="minorHAnsi" w:hAnsiTheme="minorHAnsi" w:cstheme="minorHAnsi"/>
          <w:b/>
          <w:bCs/>
          <w:sz w:val="28"/>
          <w:szCs w:val="28"/>
        </w:rPr>
        <w:lastRenderedPageBreak/>
        <w:t xml:space="preserve">Appendix A: </w:t>
      </w:r>
      <w:bookmarkStart w:id="1" w:name="_Hlk530663196"/>
      <w:r w:rsidR="00DD3A62">
        <w:rPr>
          <w:rFonts w:asciiTheme="minorHAnsi" w:hAnsiTheme="minorHAnsi" w:cstheme="minorHAnsi"/>
          <w:b/>
          <w:bCs/>
          <w:sz w:val="28"/>
          <w:szCs w:val="28"/>
        </w:rPr>
        <w:t>Schools Partnership Officer: Job description</w:t>
      </w:r>
    </w:p>
    <w:bookmarkEnd w:id="1"/>
    <w:p w14:paraId="69E93806" w14:textId="77777777" w:rsidR="00C940E0" w:rsidRPr="009F0647" w:rsidRDefault="00C940E0" w:rsidP="00C940E0">
      <w:pPr>
        <w:pStyle w:val="Heading1"/>
      </w:pPr>
      <w:r w:rsidRPr="009F0647">
        <w:t>Section A:</w:t>
      </w:r>
      <w:r>
        <w:t xml:space="preserve"> Job</w:t>
      </w:r>
      <w:r w:rsidRPr="009F0647">
        <w:t xml:space="preserve"> Profile</w:t>
      </w:r>
    </w:p>
    <w:p w14:paraId="331729C7" w14:textId="77777777" w:rsidR="00C940E0" w:rsidRDefault="00C940E0" w:rsidP="00C940E0">
      <w:pPr>
        <w:jc w:val="both"/>
        <w:rPr>
          <w:rFonts w:ascii="Arial" w:hAnsi="Arial" w:cs="Arial"/>
        </w:rPr>
      </w:pPr>
      <w:r w:rsidRPr="009F0647">
        <w:rPr>
          <w:rFonts w:ascii="Arial" w:hAnsi="Arial" w:cs="Arial"/>
        </w:rPr>
        <w:t xml:space="preserve">The </w:t>
      </w:r>
      <w:r>
        <w:rPr>
          <w:rFonts w:ascii="Arial" w:hAnsi="Arial" w:cs="Arial"/>
        </w:rPr>
        <w:t>job</w:t>
      </w:r>
      <w:r w:rsidRPr="009F0647">
        <w:rPr>
          <w:rFonts w:ascii="Arial" w:hAnsi="Arial" w:cs="Arial"/>
        </w:rPr>
        <w:t xml:space="preserve"> profile provides key information relating to the salary and working conditions e.g., location of a job, along with the current focus of the role and a brief description of the main duties.</w:t>
      </w:r>
    </w:p>
    <w:p w14:paraId="1AAA8AD7" w14:textId="77777777" w:rsidR="00C940E0" w:rsidRDefault="00C940E0" w:rsidP="00C940E0">
      <w:pPr>
        <w:jc w:val="both"/>
        <w:rPr>
          <w:rFonts w:ascii="Arial" w:hAnsi="Arial" w:cs="Arial"/>
        </w:rPr>
      </w:pPr>
    </w:p>
    <w:p w14:paraId="1B9D21E4" w14:textId="77777777" w:rsidR="00C940E0" w:rsidRPr="00760609" w:rsidRDefault="00C940E0" w:rsidP="00C940E0">
      <w:pPr>
        <w:pStyle w:val="Heading2"/>
      </w:pPr>
      <w:r>
        <w:t>Job</w:t>
      </w:r>
      <w:r w:rsidRPr="009F0647">
        <w:t xml:space="preserve"> Details</w:t>
      </w:r>
    </w:p>
    <w:tbl>
      <w:tblPr>
        <w:tblStyle w:val="TableGridLight"/>
        <w:tblpPr w:leftFromText="180" w:rightFromText="180" w:vertAnchor="text" w:tblpY="1"/>
        <w:tblOverlap w:val="never"/>
        <w:tblW w:w="5002" w:type="pct"/>
        <w:tblLook w:val="01E0" w:firstRow="1" w:lastRow="1" w:firstColumn="1" w:lastColumn="1" w:noHBand="0" w:noVBand="0"/>
      </w:tblPr>
      <w:tblGrid>
        <w:gridCol w:w="2688"/>
        <w:gridCol w:w="7511"/>
      </w:tblGrid>
      <w:tr w:rsidR="00C940E0" w:rsidRPr="009F0647" w14:paraId="3E72CE76" w14:textId="77777777" w:rsidTr="000C294B">
        <w:tc>
          <w:tcPr>
            <w:tcW w:w="1318" w:type="pct"/>
          </w:tcPr>
          <w:p w14:paraId="7629DBC0" w14:textId="77777777" w:rsidR="00C940E0" w:rsidRPr="009F0647" w:rsidRDefault="00C940E0" w:rsidP="000C294B">
            <w:pPr>
              <w:pStyle w:val="Normaltable"/>
              <w:rPr>
                <w:rFonts w:ascii="Arial" w:hAnsi="Arial"/>
              </w:rPr>
            </w:pPr>
            <w:r w:rsidRPr="009F0647">
              <w:rPr>
                <w:rFonts w:ascii="Arial" w:hAnsi="Arial"/>
              </w:rPr>
              <w:t>Job Title:</w:t>
            </w:r>
          </w:p>
        </w:tc>
        <w:tc>
          <w:tcPr>
            <w:tcW w:w="3682" w:type="pct"/>
          </w:tcPr>
          <w:p w14:paraId="3EE0503B" w14:textId="5246F801" w:rsidR="00C940E0" w:rsidRPr="009F0647" w:rsidRDefault="00C940E0" w:rsidP="000C294B">
            <w:r>
              <w:t>School</w:t>
            </w:r>
            <w:r w:rsidR="00DD3A62">
              <w:t>s</w:t>
            </w:r>
            <w:r>
              <w:t xml:space="preserve"> Partnership Officer</w:t>
            </w:r>
          </w:p>
        </w:tc>
      </w:tr>
      <w:tr w:rsidR="00C940E0" w:rsidRPr="009F0647" w14:paraId="0E92D5A8" w14:textId="77777777" w:rsidTr="000C294B">
        <w:tc>
          <w:tcPr>
            <w:tcW w:w="1318" w:type="pct"/>
          </w:tcPr>
          <w:p w14:paraId="55675557" w14:textId="77777777" w:rsidR="00C940E0" w:rsidRPr="009F0647" w:rsidRDefault="00C940E0" w:rsidP="000C294B">
            <w:pPr>
              <w:pStyle w:val="Normaltable"/>
              <w:rPr>
                <w:rFonts w:ascii="Arial" w:hAnsi="Arial"/>
                <w:szCs w:val="22"/>
              </w:rPr>
            </w:pPr>
            <w:r w:rsidRPr="009F0647">
              <w:rPr>
                <w:rFonts w:ascii="Arial" w:hAnsi="Arial"/>
              </w:rPr>
              <w:t>Salar</w:t>
            </w:r>
            <w:r>
              <w:rPr>
                <w:rFonts w:ascii="Arial" w:hAnsi="Arial"/>
              </w:rPr>
              <w:t>y</w:t>
            </w:r>
            <w:r w:rsidRPr="009F0647">
              <w:rPr>
                <w:rFonts w:ascii="Arial" w:hAnsi="Arial"/>
              </w:rPr>
              <w:t>:</w:t>
            </w:r>
          </w:p>
        </w:tc>
        <w:tc>
          <w:tcPr>
            <w:tcW w:w="3682" w:type="pct"/>
          </w:tcPr>
          <w:p w14:paraId="7841C797" w14:textId="77777777" w:rsidR="00C940E0" w:rsidRDefault="00C940E0" w:rsidP="000C294B">
            <w:r>
              <w:t>TBC</w:t>
            </w:r>
          </w:p>
        </w:tc>
      </w:tr>
      <w:tr w:rsidR="00C940E0" w:rsidRPr="009F0647" w14:paraId="51B2E344" w14:textId="77777777" w:rsidTr="000C294B">
        <w:tc>
          <w:tcPr>
            <w:tcW w:w="1318" w:type="pct"/>
          </w:tcPr>
          <w:p w14:paraId="321B53CA" w14:textId="77777777" w:rsidR="00C940E0" w:rsidRPr="009F0647" w:rsidRDefault="00C940E0" w:rsidP="000C294B">
            <w:pPr>
              <w:pStyle w:val="Normaltable"/>
              <w:rPr>
                <w:rFonts w:ascii="Arial" w:hAnsi="Arial"/>
              </w:rPr>
            </w:pPr>
            <w:r w:rsidRPr="009F0647">
              <w:rPr>
                <w:rFonts w:ascii="Arial" w:hAnsi="Arial"/>
                <w:szCs w:val="22"/>
              </w:rPr>
              <w:t>Grade</w:t>
            </w:r>
            <w:r>
              <w:rPr>
                <w:rFonts w:ascii="Arial" w:hAnsi="Arial"/>
                <w:szCs w:val="22"/>
              </w:rPr>
              <w:t>:</w:t>
            </w:r>
          </w:p>
        </w:tc>
        <w:tc>
          <w:tcPr>
            <w:tcW w:w="3682" w:type="pct"/>
          </w:tcPr>
          <w:p w14:paraId="5D6A4A57" w14:textId="77777777" w:rsidR="00C940E0" w:rsidRPr="00471DAB" w:rsidRDefault="00C940E0" w:rsidP="000C294B">
            <w:r>
              <w:t>8</w:t>
            </w:r>
          </w:p>
        </w:tc>
      </w:tr>
      <w:tr w:rsidR="00C940E0" w:rsidRPr="009F0647" w14:paraId="260733C8" w14:textId="77777777" w:rsidTr="000C294B">
        <w:tc>
          <w:tcPr>
            <w:tcW w:w="1318" w:type="pct"/>
          </w:tcPr>
          <w:p w14:paraId="56C5849D" w14:textId="77777777" w:rsidR="00C940E0" w:rsidRPr="009F0647" w:rsidRDefault="00C940E0" w:rsidP="000C294B">
            <w:pPr>
              <w:pStyle w:val="Normaltable"/>
              <w:rPr>
                <w:rFonts w:ascii="Arial" w:hAnsi="Arial"/>
              </w:rPr>
            </w:pPr>
            <w:r w:rsidRPr="009F0647">
              <w:rPr>
                <w:rFonts w:ascii="Arial" w:hAnsi="Arial"/>
              </w:rPr>
              <w:t>Hours:</w:t>
            </w:r>
          </w:p>
        </w:tc>
        <w:tc>
          <w:tcPr>
            <w:tcW w:w="3682" w:type="pct"/>
          </w:tcPr>
          <w:p w14:paraId="727D5DDD" w14:textId="77777777" w:rsidR="00C940E0" w:rsidRDefault="00C940E0" w:rsidP="000C294B">
            <w:r>
              <w:t>37 hours per week</w:t>
            </w:r>
          </w:p>
          <w:p w14:paraId="4E86D787" w14:textId="77777777" w:rsidR="00C940E0" w:rsidRPr="00E2014B" w:rsidRDefault="00C940E0" w:rsidP="000C294B"/>
        </w:tc>
      </w:tr>
      <w:tr w:rsidR="00C940E0" w:rsidRPr="009F0647" w14:paraId="6C8005A1" w14:textId="77777777" w:rsidTr="000C294B">
        <w:tc>
          <w:tcPr>
            <w:tcW w:w="1318" w:type="pct"/>
          </w:tcPr>
          <w:p w14:paraId="7D5A3C0C" w14:textId="77777777" w:rsidR="00C940E0" w:rsidRPr="009F0647" w:rsidRDefault="00C940E0" w:rsidP="000C294B">
            <w:pPr>
              <w:pStyle w:val="Normaltable"/>
              <w:rPr>
                <w:rFonts w:ascii="Arial" w:hAnsi="Arial"/>
              </w:rPr>
            </w:pPr>
            <w:r w:rsidRPr="009F0647">
              <w:rPr>
                <w:rFonts w:ascii="Arial" w:hAnsi="Arial"/>
              </w:rPr>
              <w:t>Team:</w:t>
            </w:r>
          </w:p>
        </w:tc>
        <w:tc>
          <w:tcPr>
            <w:tcW w:w="3682" w:type="pct"/>
          </w:tcPr>
          <w:p w14:paraId="09BE81A3" w14:textId="77777777" w:rsidR="00C940E0" w:rsidRDefault="00C940E0" w:rsidP="000C294B">
            <w:r>
              <w:t>Education</w:t>
            </w:r>
          </w:p>
        </w:tc>
      </w:tr>
      <w:tr w:rsidR="00C940E0" w:rsidRPr="009F0647" w14:paraId="355BAD8D" w14:textId="77777777" w:rsidTr="000C294B">
        <w:tc>
          <w:tcPr>
            <w:tcW w:w="1318" w:type="pct"/>
          </w:tcPr>
          <w:p w14:paraId="0664F345" w14:textId="77777777" w:rsidR="00C940E0" w:rsidRPr="009F0647" w:rsidRDefault="00C940E0" w:rsidP="000C294B">
            <w:pPr>
              <w:pStyle w:val="Normaltable"/>
              <w:rPr>
                <w:rFonts w:ascii="Arial" w:hAnsi="Arial"/>
              </w:rPr>
            </w:pPr>
            <w:r w:rsidRPr="009F0647">
              <w:rPr>
                <w:rFonts w:ascii="Arial" w:hAnsi="Arial"/>
              </w:rPr>
              <w:t>Service Area:</w:t>
            </w:r>
          </w:p>
        </w:tc>
        <w:tc>
          <w:tcPr>
            <w:tcW w:w="3682" w:type="pct"/>
          </w:tcPr>
          <w:p w14:paraId="69D54241" w14:textId="77777777" w:rsidR="00C940E0" w:rsidRDefault="00C940E0" w:rsidP="000C294B">
            <w:r>
              <w:t>CEF</w:t>
            </w:r>
          </w:p>
        </w:tc>
      </w:tr>
      <w:tr w:rsidR="00C940E0" w:rsidRPr="009F0647" w14:paraId="05B735C7" w14:textId="77777777" w:rsidTr="000C294B">
        <w:tc>
          <w:tcPr>
            <w:tcW w:w="1318" w:type="pct"/>
          </w:tcPr>
          <w:p w14:paraId="191DD051" w14:textId="77777777" w:rsidR="00C940E0" w:rsidRPr="009F0647" w:rsidRDefault="00C940E0" w:rsidP="000C294B">
            <w:pPr>
              <w:pStyle w:val="Normaltable"/>
              <w:rPr>
                <w:rFonts w:ascii="Arial" w:hAnsi="Arial"/>
              </w:rPr>
            </w:pPr>
            <w:r w:rsidRPr="009F0647">
              <w:rPr>
                <w:rFonts w:ascii="Arial" w:hAnsi="Arial"/>
              </w:rPr>
              <w:t>Primary Location:</w:t>
            </w:r>
          </w:p>
        </w:tc>
        <w:tc>
          <w:tcPr>
            <w:tcW w:w="3682" w:type="pct"/>
          </w:tcPr>
          <w:p w14:paraId="27CD81F4" w14:textId="77777777" w:rsidR="00C940E0" w:rsidRDefault="00C940E0" w:rsidP="000C294B">
            <w:r>
              <w:t>Home based, attending face to face meetings across Oxfordshire.</w:t>
            </w:r>
          </w:p>
          <w:p w14:paraId="11FF2EE8" w14:textId="77777777" w:rsidR="00C940E0" w:rsidRDefault="00C940E0" w:rsidP="000C294B"/>
        </w:tc>
      </w:tr>
      <w:tr w:rsidR="00C940E0" w:rsidRPr="009F0647" w14:paraId="3E4C3616" w14:textId="77777777" w:rsidTr="000C294B">
        <w:tc>
          <w:tcPr>
            <w:tcW w:w="1318" w:type="pct"/>
          </w:tcPr>
          <w:p w14:paraId="6096CF4F" w14:textId="77777777" w:rsidR="00C940E0" w:rsidRPr="009F0647" w:rsidRDefault="00C940E0" w:rsidP="000C294B">
            <w:pPr>
              <w:pStyle w:val="Normaltable"/>
              <w:rPr>
                <w:rFonts w:ascii="Arial" w:hAnsi="Arial"/>
              </w:rPr>
            </w:pPr>
            <w:r>
              <w:rPr>
                <w:rFonts w:ascii="Arial" w:hAnsi="Arial"/>
              </w:rPr>
              <w:t>Budget responsibility:</w:t>
            </w:r>
          </w:p>
        </w:tc>
        <w:tc>
          <w:tcPr>
            <w:tcW w:w="3682" w:type="pct"/>
          </w:tcPr>
          <w:p w14:paraId="149BF680" w14:textId="77777777" w:rsidR="00C940E0" w:rsidRPr="009F0647" w:rsidRDefault="00C940E0" w:rsidP="000C294B">
            <w:r>
              <w:t>None</w:t>
            </w:r>
          </w:p>
        </w:tc>
      </w:tr>
      <w:tr w:rsidR="00C940E0" w:rsidRPr="009F0647" w14:paraId="5F5A70B7" w14:textId="77777777" w:rsidTr="000C294B">
        <w:tc>
          <w:tcPr>
            <w:tcW w:w="1318" w:type="pct"/>
          </w:tcPr>
          <w:p w14:paraId="0CC3BC91" w14:textId="77777777" w:rsidR="00C940E0" w:rsidRPr="009F0647" w:rsidRDefault="00C940E0" w:rsidP="000C294B">
            <w:pPr>
              <w:pStyle w:val="Normaltable"/>
              <w:rPr>
                <w:rFonts w:ascii="Arial" w:hAnsi="Arial"/>
              </w:rPr>
            </w:pPr>
            <w:r w:rsidRPr="009F0647">
              <w:rPr>
                <w:rFonts w:ascii="Arial" w:hAnsi="Arial"/>
              </w:rPr>
              <w:t>Responsible to:</w:t>
            </w:r>
          </w:p>
        </w:tc>
        <w:tc>
          <w:tcPr>
            <w:tcW w:w="3682" w:type="pct"/>
          </w:tcPr>
          <w:p w14:paraId="4C25C098" w14:textId="77777777" w:rsidR="00C940E0" w:rsidRPr="009F0647" w:rsidRDefault="00C940E0" w:rsidP="000C294B">
            <w:r>
              <w:t>Deputy Director of Education</w:t>
            </w:r>
          </w:p>
        </w:tc>
      </w:tr>
      <w:tr w:rsidR="00C940E0" w:rsidRPr="009F0647" w14:paraId="336F5346" w14:textId="77777777" w:rsidTr="000C294B">
        <w:tc>
          <w:tcPr>
            <w:tcW w:w="1318" w:type="pct"/>
          </w:tcPr>
          <w:p w14:paraId="2BA31318" w14:textId="77777777" w:rsidR="00C940E0" w:rsidRPr="009F0647" w:rsidRDefault="00C940E0" w:rsidP="000C294B">
            <w:pPr>
              <w:pStyle w:val="Normaltable"/>
              <w:rPr>
                <w:rFonts w:ascii="Arial" w:hAnsi="Arial"/>
              </w:rPr>
            </w:pPr>
            <w:r w:rsidRPr="009F0647">
              <w:rPr>
                <w:rFonts w:ascii="Arial" w:hAnsi="Arial"/>
              </w:rPr>
              <w:t>Responsible for:</w:t>
            </w:r>
          </w:p>
        </w:tc>
        <w:tc>
          <w:tcPr>
            <w:tcW w:w="3682" w:type="pct"/>
          </w:tcPr>
          <w:p w14:paraId="2A2047CD" w14:textId="77777777" w:rsidR="00C940E0" w:rsidRPr="009F0647" w:rsidRDefault="00C940E0" w:rsidP="000C294B">
            <w:r>
              <w:t>N/A</w:t>
            </w:r>
          </w:p>
        </w:tc>
      </w:tr>
      <w:tr w:rsidR="00C940E0" w:rsidRPr="009F0647" w14:paraId="473E92FE" w14:textId="77777777" w:rsidTr="000C294B">
        <w:tc>
          <w:tcPr>
            <w:tcW w:w="1318" w:type="pct"/>
          </w:tcPr>
          <w:p w14:paraId="50DA6910" w14:textId="77777777" w:rsidR="00C940E0" w:rsidRPr="009F0647" w:rsidRDefault="00C940E0" w:rsidP="000C294B">
            <w:pPr>
              <w:pStyle w:val="Normaltable"/>
              <w:rPr>
                <w:rFonts w:ascii="Arial" w:hAnsi="Arial"/>
              </w:rPr>
            </w:pPr>
            <w:r>
              <w:rPr>
                <w:rFonts w:ascii="Arial" w:hAnsi="Arial"/>
              </w:rPr>
              <w:t>Political Restricted Post:</w:t>
            </w:r>
          </w:p>
        </w:tc>
        <w:tc>
          <w:tcPr>
            <w:tcW w:w="3682" w:type="pct"/>
            <w:shd w:val="clear" w:color="auto" w:fill="auto"/>
          </w:tcPr>
          <w:p w14:paraId="65FD7356" w14:textId="77777777" w:rsidR="00C940E0" w:rsidRPr="009F0647" w:rsidRDefault="00C940E0" w:rsidP="000C294B">
            <w:r w:rsidRPr="009F0647">
              <w:rPr>
                <w:color w:val="2B579A"/>
                <w:shd w:val="clear" w:color="auto" w:fill="E6E6E6"/>
              </w:rPr>
              <w:fldChar w:fldCharType="begin">
                <w:ffData>
                  <w:name w:val="Text111"/>
                  <w:enabled/>
                  <w:calcOnExit w:val="0"/>
                  <w:textInput/>
                </w:ffData>
              </w:fldChar>
            </w:r>
            <w:r w:rsidRPr="009F0647">
              <w:instrText xml:space="preserve"> FORMTEXT </w:instrText>
            </w:r>
            <w:r w:rsidRPr="009F0647">
              <w:rPr>
                <w:color w:val="2B579A"/>
                <w:shd w:val="clear" w:color="auto" w:fill="E6E6E6"/>
              </w:rPr>
            </w:r>
            <w:r w:rsidRPr="009F0647">
              <w:rPr>
                <w:color w:val="2B579A"/>
                <w:shd w:val="clear" w:color="auto" w:fill="E6E6E6"/>
              </w:rPr>
              <w:fldChar w:fldCharType="separate"/>
            </w:r>
            <w:r>
              <w:rPr>
                <w:noProof/>
              </w:rPr>
              <w:t>N/A</w:t>
            </w:r>
            <w:r w:rsidRPr="009F0647">
              <w:rPr>
                <w:noProof/>
              </w:rPr>
              <w:t> </w:t>
            </w:r>
            <w:r w:rsidRPr="009F0647">
              <w:rPr>
                <w:noProof/>
              </w:rPr>
              <w:t> </w:t>
            </w:r>
            <w:r w:rsidRPr="009F0647">
              <w:rPr>
                <w:color w:val="2B579A"/>
                <w:shd w:val="clear" w:color="auto" w:fill="E6E6E6"/>
              </w:rPr>
              <w:fldChar w:fldCharType="end"/>
            </w:r>
          </w:p>
        </w:tc>
      </w:tr>
    </w:tbl>
    <w:p w14:paraId="4699F191" w14:textId="77777777" w:rsidR="00C940E0" w:rsidRPr="009F0647" w:rsidRDefault="00C940E0" w:rsidP="00C940E0">
      <w:pPr>
        <w:pStyle w:val="Heading2"/>
      </w:pPr>
      <w:r>
        <w:t>Job</w:t>
      </w:r>
      <w:r w:rsidRPr="009F0647">
        <w:t xml:space="preserve"> Purpose</w:t>
      </w:r>
    </w:p>
    <w:tbl>
      <w:tblPr>
        <w:tblStyle w:val="TableGridLight"/>
        <w:tblW w:w="0" w:type="auto"/>
        <w:tblLook w:val="04A0" w:firstRow="1" w:lastRow="0" w:firstColumn="1" w:lastColumn="0" w:noHBand="0" w:noVBand="1"/>
      </w:tblPr>
      <w:tblGrid>
        <w:gridCol w:w="10195"/>
      </w:tblGrid>
      <w:tr w:rsidR="00C940E0" w14:paraId="7512C3A4" w14:textId="77777777" w:rsidTr="000C294B">
        <w:tc>
          <w:tcPr>
            <w:tcW w:w="10195" w:type="dxa"/>
          </w:tcPr>
          <w:p w14:paraId="1AD5129B" w14:textId="77777777" w:rsidR="00C940E0" w:rsidRPr="002A1530" w:rsidRDefault="00C940E0" w:rsidP="000C294B">
            <w:r w:rsidRPr="002A1530">
              <w:t xml:space="preserve">The </w:t>
            </w:r>
            <w:r>
              <w:t>G</w:t>
            </w:r>
            <w:r w:rsidRPr="002A1530">
              <w:t xml:space="preserve">overnment requires every local authority to set up a </w:t>
            </w:r>
            <w:r>
              <w:t>S</w:t>
            </w:r>
            <w:r w:rsidRPr="002A1530">
              <w:t>chools</w:t>
            </w:r>
            <w:r>
              <w:t>’</w:t>
            </w:r>
            <w:r w:rsidRPr="002A1530">
              <w:t xml:space="preserve"> </w:t>
            </w:r>
            <w:r>
              <w:t>F</w:t>
            </w:r>
            <w:r w:rsidRPr="002A1530">
              <w:t xml:space="preserve">orum. </w:t>
            </w:r>
          </w:p>
          <w:p w14:paraId="7B37905C" w14:textId="77777777" w:rsidR="00C940E0" w:rsidRPr="002A1530" w:rsidRDefault="00C940E0" w:rsidP="000C294B">
            <w:r w:rsidRPr="002A1530">
              <w:t>Its purpose is to provide strategic direction for the funding of schools in the local authority and support services in relation to new school funding arrangements cover:</w:t>
            </w:r>
          </w:p>
          <w:p w14:paraId="1DAA0146" w14:textId="77777777" w:rsidR="00C940E0" w:rsidRPr="002A1530" w:rsidRDefault="00C940E0" w:rsidP="000C294B"/>
          <w:p w14:paraId="1DFFAAFB" w14:textId="77777777" w:rsidR="00C940E0" w:rsidRDefault="00C940E0" w:rsidP="00C940E0">
            <w:pPr>
              <w:pStyle w:val="ListParagraph"/>
              <w:numPr>
                <w:ilvl w:val="0"/>
                <w:numId w:val="6"/>
              </w:numPr>
            </w:pPr>
            <w:r w:rsidRPr="002A1530">
              <w:t>The Dedicated School’s Grant (DSG)</w:t>
            </w:r>
          </w:p>
          <w:p w14:paraId="744F1CC6" w14:textId="77777777" w:rsidR="00C940E0" w:rsidRPr="005F67C7" w:rsidRDefault="00C940E0" w:rsidP="000C294B">
            <w:pPr>
              <w:pStyle w:val="ListParagraph"/>
              <w:rPr>
                <w:sz w:val="20"/>
                <w:szCs w:val="20"/>
              </w:rPr>
            </w:pPr>
          </w:p>
          <w:p w14:paraId="1A0FBD9C" w14:textId="77777777" w:rsidR="00C940E0" w:rsidRDefault="00C940E0" w:rsidP="00C940E0">
            <w:pPr>
              <w:pStyle w:val="ListParagraph"/>
              <w:numPr>
                <w:ilvl w:val="0"/>
                <w:numId w:val="6"/>
              </w:numPr>
            </w:pPr>
            <w:r w:rsidRPr="002A1530">
              <w:t>The School’s Budget (centrally retained and Individual School Budget)</w:t>
            </w:r>
          </w:p>
          <w:p w14:paraId="68E9CFE1" w14:textId="77777777" w:rsidR="00C940E0" w:rsidRPr="005F67C7" w:rsidRDefault="00C940E0" w:rsidP="000C294B">
            <w:pPr>
              <w:rPr>
                <w:sz w:val="20"/>
                <w:szCs w:val="20"/>
              </w:rPr>
            </w:pPr>
          </w:p>
          <w:p w14:paraId="6CD8CC25" w14:textId="77777777" w:rsidR="00C940E0" w:rsidRPr="002A1530" w:rsidRDefault="00C940E0" w:rsidP="00C940E0">
            <w:pPr>
              <w:pStyle w:val="ListParagraph"/>
              <w:numPr>
                <w:ilvl w:val="0"/>
                <w:numId w:val="6"/>
              </w:numPr>
            </w:pPr>
            <w:r w:rsidRPr="002A1530">
              <w:t>Wider issues such as service contracts and service level agreements.</w:t>
            </w:r>
          </w:p>
          <w:p w14:paraId="541C8660" w14:textId="77777777" w:rsidR="00C940E0" w:rsidRDefault="00C940E0" w:rsidP="000C294B"/>
          <w:p w14:paraId="655BF01B" w14:textId="77777777" w:rsidR="00C940E0" w:rsidRDefault="00C940E0" w:rsidP="000C294B">
            <w:r>
              <w:t>The Clerk will contribute towards the efficient and effective functioning of the Forum by providing:</w:t>
            </w:r>
          </w:p>
          <w:p w14:paraId="131736D8" w14:textId="77777777" w:rsidR="00C940E0" w:rsidRDefault="00C940E0" w:rsidP="000C294B"/>
          <w:p w14:paraId="7C9FB9AF" w14:textId="77777777" w:rsidR="00C940E0" w:rsidRDefault="00C940E0" w:rsidP="00C940E0">
            <w:pPr>
              <w:pStyle w:val="ListParagraph"/>
              <w:numPr>
                <w:ilvl w:val="0"/>
                <w:numId w:val="5"/>
              </w:numPr>
            </w:pPr>
            <w:r>
              <w:t xml:space="preserve">guidance to ensure that the forum works in compliance with the appropriate legal and regulatory framework and understands potential consequences for </w:t>
            </w:r>
            <w:proofErr w:type="gramStart"/>
            <w:r>
              <w:t>non-compliance</w:t>
            </w:r>
            <w:proofErr w:type="gramEnd"/>
          </w:p>
          <w:p w14:paraId="16A357C7" w14:textId="77777777" w:rsidR="00C940E0" w:rsidRPr="00450AB2" w:rsidRDefault="00C940E0" w:rsidP="000C294B">
            <w:pPr>
              <w:pStyle w:val="ListParagraph"/>
            </w:pPr>
          </w:p>
          <w:p w14:paraId="136B21AC" w14:textId="77777777" w:rsidR="00C940E0" w:rsidRDefault="00C940E0" w:rsidP="00C940E0">
            <w:pPr>
              <w:pStyle w:val="ListParagraph"/>
              <w:numPr>
                <w:ilvl w:val="0"/>
                <w:numId w:val="5"/>
              </w:numPr>
            </w:pPr>
            <w:r>
              <w:t xml:space="preserve">advice on procedural matters relating to the operation of the </w:t>
            </w:r>
            <w:proofErr w:type="gramStart"/>
            <w:r>
              <w:t>Forum</w:t>
            </w:r>
            <w:proofErr w:type="gramEnd"/>
          </w:p>
          <w:p w14:paraId="0FF775B1" w14:textId="77777777" w:rsidR="00C940E0" w:rsidRDefault="00C940E0" w:rsidP="000C294B">
            <w:pPr>
              <w:pStyle w:val="ListParagraph"/>
              <w:rPr>
                <w:noProof/>
              </w:rPr>
            </w:pPr>
          </w:p>
          <w:p w14:paraId="236AAF3D" w14:textId="77777777" w:rsidR="00C940E0" w:rsidRDefault="00C940E0" w:rsidP="00C940E0">
            <w:pPr>
              <w:pStyle w:val="ListParagraph"/>
              <w:numPr>
                <w:ilvl w:val="0"/>
                <w:numId w:val="5"/>
              </w:numPr>
            </w:pPr>
            <w:r>
              <w:t>administrative and organisational support</w:t>
            </w:r>
          </w:p>
          <w:p w14:paraId="4ED189E1" w14:textId="77777777" w:rsidR="00C940E0" w:rsidRDefault="00C940E0" w:rsidP="000C294B">
            <w:pPr>
              <w:pStyle w:val="ListParagraph"/>
              <w:rPr>
                <w:noProof/>
              </w:rPr>
            </w:pPr>
          </w:p>
          <w:p w14:paraId="57A36AF5" w14:textId="77777777" w:rsidR="00C940E0" w:rsidRDefault="00C940E0" w:rsidP="000C294B">
            <w:pPr>
              <w:rPr>
                <w:noProof/>
              </w:rPr>
            </w:pPr>
            <w:r w:rsidRPr="003D4CB6">
              <w:rPr>
                <w:noProof/>
              </w:rPr>
              <w:t xml:space="preserve">The Education and Skills Funding Agency (EFSA) recognises that a good Clerk provides an invaluable link between the members of the schools forum, the Chair and the local authority. </w:t>
            </w:r>
          </w:p>
          <w:p w14:paraId="334B1A43" w14:textId="77777777" w:rsidR="00C940E0" w:rsidRDefault="00C940E0" w:rsidP="000C294B">
            <w:pPr>
              <w:rPr>
                <w:noProof/>
              </w:rPr>
            </w:pPr>
          </w:p>
          <w:p w14:paraId="633B4D56" w14:textId="77777777" w:rsidR="00C940E0" w:rsidRPr="003D4CB6" w:rsidRDefault="00C940E0" w:rsidP="000C294B">
            <w:r>
              <w:rPr>
                <w:noProof/>
              </w:rPr>
              <w:lastRenderedPageBreak/>
              <w:t>In addition, the officer will take on responsibility for a range of strategic partnreship meetings: organising agendas, room bookings, taking minutes and wider administrative support to the Deputy Director of Education and the Director of Children’s Services as appropriate.</w:t>
            </w:r>
            <w:r w:rsidRPr="003D4CB6">
              <w:rPr>
                <w:noProof/>
              </w:rPr>
              <w:br/>
            </w:r>
          </w:p>
        </w:tc>
      </w:tr>
    </w:tbl>
    <w:p w14:paraId="6BE85DE4" w14:textId="77777777" w:rsidR="00C940E0" w:rsidRPr="00760609" w:rsidRDefault="00C940E0" w:rsidP="00C940E0">
      <w:pPr>
        <w:pStyle w:val="Heading2"/>
        <w:rPr>
          <w:sz w:val="22"/>
          <w:szCs w:val="22"/>
        </w:rPr>
      </w:pPr>
      <w:r>
        <w:lastRenderedPageBreak/>
        <w:t>Job</w:t>
      </w:r>
      <w:r w:rsidRPr="009F0647">
        <w:t xml:space="preserve"> Responsibilities</w:t>
      </w:r>
      <w:r>
        <w:rPr>
          <w:sz w:val="22"/>
          <w:szCs w:val="22"/>
        </w:rPr>
        <w:t xml:space="preserve"> </w:t>
      </w:r>
    </w:p>
    <w:tbl>
      <w:tblPr>
        <w:tblStyle w:val="TableGridLight"/>
        <w:tblW w:w="0" w:type="auto"/>
        <w:tblLook w:val="04A0" w:firstRow="1" w:lastRow="0" w:firstColumn="1" w:lastColumn="0" w:noHBand="0" w:noVBand="1"/>
      </w:tblPr>
      <w:tblGrid>
        <w:gridCol w:w="10195"/>
      </w:tblGrid>
      <w:tr w:rsidR="00C940E0" w14:paraId="61AB728B" w14:textId="77777777" w:rsidTr="000C294B">
        <w:trPr>
          <w:trHeight w:val="859"/>
        </w:trPr>
        <w:tc>
          <w:tcPr>
            <w:tcW w:w="10195" w:type="dxa"/>
          </w:tcPr>
          <w:p w14:paraId="4C66E2A6" w14:textId="77777777" w:rsidR="00C940E0" w:rsidRDefault="00C940E0" w:rsidP="000C294B">
            <w:pPr>
              <w:rPr>
                <w:noProof/>
                <w:sz w:val="20"/>
                <w:szCs w:val="20"/>
              </w:rPr>
            </w:pPr>
            <w:bookmarkStart w:id="2" w:name="_Hlk108432567"/>
          </w:p>
          <w:p w14:paraId="2211C6A9" w14:textId="77777777" w:rsidR="00C940E0" w:rsidRPr="006E5C9F" w:rsidRDefault="00C940E0" w:rsidP="000C294B">
            <w:pPr>
              <w:rPr>
                <w:b/>
                <w:bCs/>
              </w:rPr>
            </w:pPr>
            <w:r>
              <w:rPr>
                <w:b/>
                <w:bCs/>
              </w:rPr>
              <w:t>Advice and Guidance</w:t>
            </w:r>
          </w:p>
          <w:p w14:paraId="1EFEF865" w14:textId="77777777" w:rsidR="00C940E0" w:rsidRDefault="00C940E0" w:rsidP="000C294B">
            <w:pPr>
              <w:rPr>
                <w:noProof/>
              </w:rPr>
            </w:pPr>
            <w:bookmarkStart w:id="3" w:name="_Hlk87878648"/>
            <w:r>
              <w:rPr>
                <w:noProof/>
              </w:rPr>
              <w:t>The clerk provides independent and expert advice to the Forum and other school focused strategic partnerships on its duties and functions, contributing to the efficient conduct of the Forum by:</w:t>
            </w:r>
          </w:p>
          <w:p w14:paraId="368BFA9B" w14:textId="77777777" w:rsidR="00C940E0" w:rsidRDefault="00C940E0" w:rsidP="000C294B">
            <w:pPr>
              <w:rPr>
                <w:noProof/>
              </w:rPr>
            </w:pPr>
          </w:p>
          <w:p w14:paraId="3319E3D3" w14:textId="77777777" w:rsidR="00C940E0" w:rsidRDefault="00C940E0" w:rsidP="000C294B">
            <w:pPr>
              <w:pStyle w:val="ListParagraph"/>
              <w:numPr>
                <w:ilvl w:val="0"/>
                <w:numId w:val="7"/>
              </w:numPr>
              <w:rPr>
                <w:noProof/>
              </w:rPr>
            </w:pPr>
            <w:r>
              <w:rPr>
                <w:noProof/>
              </w:rPr>
              <w:t xml:space="preserve">advising the Forum on relevant legislation and procedural matters where necessary before, during and after </w:t>
            </w:r>
            <w:r w:rsidRPr="003E6DC8">
              <w:rPr>
                <w:noProof/>
              </w:rPr>
              <w:t>meetings</w:t>
            </w:r>
          </w:p>
          <w:p w14:paraId="0345F57D" w14:textId="77777777" w:rsidR="00C940E0" w:rsidRPr="003E6DC8" w:rsidRDefault="00C940E0" w:rsidP="000C294B">
            <w:pPr>
              <w:pStyle w:val="ListParagraph"/>
              <w:rPr>
                <w:noProof/>
              </w:rPr>
            </w:pPr>
          </w:p>
          <w:p w14:paraId="2DE77C1A" w14:textId="77777777" w:rsidR="00C940E0" w:rsidRDefault="00C940E0" w:rsidP="000C294B">
            <w:pPr>
              <w:pStyle w:val="ListParagraph"/>
              <w:numPr>
                <w:ilvl w:val="0"/>
                <w:numId w:val="7"/>
              </w:numPr>
              <w:rPr>
                <w:noProof/>
              </w:rPr>
            </w:pPr>
            <w:r>
              <w:rPr>
                <w:noProof/>
              </w:rPr>
              <w:t>knowing where to access appropiate legal advice, support and guidance</w:t>
            </w:r>
          </w:p>
          <w:p w14:paraId="2490B410" w14:textId="77777777" w:rsidR="00C940E0" w:rsidRPr="009430F3" w:rsidRDefault="00C940E0" w:rsidP="000C294B">
            <w:pPr>
              <w:pStyle w:val="ListParagraph"/>
              <w:rPr>
                <w:noProof/>
              </w:rPr>
            </w:pPr>
          </w:p>
          <w:p w14:paraId="5E588049" w14:textId="77777777" w:rsidR="00C940E0" w:rsidRDefault="00C940E0" w:rsidP="000C294B">
            <w:pPr>
              <w:pStyle w:val="ListParagraph"/>
              <w:numPr>
                <w:ilvl w:val="0"/>
                <w:numId w:val="7"/>
              </w:numPr>
              <w:rPr>
                <w:noProof/>
              </w:rPr>
            </w:pPr>
            <w:r w:rsidRPr="003E6DC8">
              <w:rPr>
                <w:noProof/>
              </w:rPr>
              <w:t>advising the forum on the</w:t>
            </w:r>
            <w:r>
              <w:rPr>
                <w:noProof/>
              </w:rPr>
              <w:t>ir</w:t>
            </w:r>
            <w:r w:rsidRPr="003E6DC8">
              <w:rPr>
                <w:noProof/>
              </w:rPr>
              <w:t xml:space="preserve"> </w:t>
            </w:r>
            <w:r>
              <w:rPr>
                <w:noProof/>
              </w:rPr>
              <w:t xml:space="preserve">constitution and terms of reference </w:t>
            </w:r>
          </w:p>
          <w:p w14:paraId="043E4C63" w14:textId="77777777" w:rsidR="00C940E0" w:rsidRPr="007F5E38" w:rsidRDefault="00C940E0" w:rsidP="000C294B">
            <w:pPr>
              <w:pStyle w:val="ListParagraph"/>
              <w:rPr>
                <w:noProof/>
              </w:rPr>
            </w:pPr>
          </w:p>
          <w:p w14:paraId="6505199A" w14:textId="77777777" w:rsidR="00C940E0" w:rsidRDefault="00C940E0" w:rsidP="000C294B">
            <w:pPr>
              <w:pStyle w:val="ListParagraph"/>
              <w:numPr>
                <w:ilvl w:val="0"/>
                <w:numId w:val="7"/>
              </w:numPr>
              <w:rPr>
                <w:noProof/>
              </w:rPr>
            </w:pPr>
            <w:r>
              <w:rPr>
                <w:noProof/>
              </w:rPr>
              <w:t>if appropiate, provide tenchincal advice in relation to the schools forum regulations and in relation to the operation of their consitution</w:t>
            </w:r>
          </w:p>
          <w:p w14:paraId="0FB40629" w14:textId="77777777" w:rsidR="00C940E0" w:rsidRPr="007F5E38" w:rsidRDefault="00C940E0" w:rsidP="000C294B">
            <w:pPr>
              <w:pStyle w:val="ListParagraph"/>
              <w:rPr>
                <w:noProof/>
              </w:rPr>
            </w:pPr>
          </w:p>
          <w:p w14:paraId="085D04E0" w14:textId="77777777" w:rsidR="00C940E0" w:rsidRDefault="00C940E0" w:rsidP="000C294B">
            <w:pPr>
              <w:pStyle w:val="ListParagraph"/>
              <w:numPr>
                <w:ilvl w:val="0"/>
                <w:numId w:val="7"/>
              </w:numPr>
              <w:rPr>
                <w:noProof/>
              </w:rPr>
            </w:pPr>
            <w:r>
              <w:rPr>
                <w:noProof/>
              </w:rPr>
              <w:t>respond to any queries about the business of the schools forum from headteachers, governors and others who are not on the schools forum themselves</w:t>
            </w:r>
          </w:p>
          <w:p w14:paraId="7390BEC4" w14:textId="77777777" w:rsidR="00C940E0" w:rsidRPr="007F5E38" w:rsidRDefault="00C940E0" w:rsidP="000C294B">
            <w:pPr>
              <w:pStyle w:val="ListParagraph"/>
              <w:rPr>
                <w:noProof/>
              </w:rPr>
            </w:pPr>
          </w:p>
          <w:p w14:paraId="12F36AA7" w14:textId="77777777" w:rsidR="00C940E0" w:rsidRDefault="00C940E0" w:rsidP="000C294B">
            <w:pPr>
              <w:pStyle w:val="ListParagraph"/>
              <w:numPr>
                <w:ilvl w:val="0"/>
                <w:numId w:val="7"/>
              </w:numPr>
              <w:rPr>
                <w:noProof/>
              </w:rPr>
            </w:pPr>
            <w:r>
              <w:rPr>
                <w:noProof/>
              </w:rPr>
              <w:t>monitor, on a regular basis, the schools forum and general schools funding pages on the GOV.UK website; and arrange for the distribution of any relevant DfE information to schools forum members</w:t>
            </w:r>
          </w:p>
          <w:p w14:paraId="1F4F4F7A" w14:textId="77777777" w:rsidR="00C940E0" w:rsidRPr="009A09C7" w:rsidRDefault="00C940E0" w:rsidP="000C294B">
            <w:pPr>
              <w:pStyle w:val="ListParagraph"/>
              <w:rPr>
                <w:noProof/>
              </w:rPr>
            </w:pPr>
          </w:p>
          <w:p w14:paraId="40A8C7BF" w14:textId="77777777" w:rsidR="00C940E0" w:rsidRDefault="00C940E0" w:rsidP="000C294B">
            <w:pPr>
              <w:pStyle w:val="ListParagraph"/>
              <w:numPr>
                <w:ilvl w:val="0"/>
                <w:numId w:val="7"/>
              </w:numPr>
              <w:rPr>
                <w:noProof/>
              </w:rPr>
            </w:pPr>
            <w:r>
              <w:rPr>
                <w:noProof/>
              </w:rPr>
              <w:t>advise on membership issues in general</w:t>
            </w:r>
          </w:p>
          <w:p w14:paraId="2603CEB8" w14:textId="77777777" w:rsidR="00C940E0" w:rsidRPr="003D4CB6" w:rsidRDefault="00C940E0" w:rsidP="000C294B">
            <w:pPr>
              <w:pStyle w:val="ListParagraph"/>
              <w:rPr>
                <w:noProof/>
              </w:rPr>
            </w:pPr>
          </w:p>
          <w:p w14:paraId="7B1E24A2" w14:textId="77777777" w:rsidR="00C940E0" w:rsidRDefault="00C940E0" w:rsidP="000C294B">
            <w:pPr>
              <w:pStyle w:val="ListParagraph"/>
              <w:numPr>
                <w:ilvl w:val="0"/>
                <w:numId w:val="7"/>
              </w:numPr>
              <w:rPr>
                <w:noProof/>
              </w:rPr>
            </w:pPr>
            <w:r>
              <w:rPr>
                <w:noProof/>
              </w:rPr>
              <w:t>advising the Forum and each group or sub-group on managing their election processes</w:t>
            </w:r>
          </w:p>
          <w:p w14:paraId="4E70591B" w14:textId="77777777" w:rsidR="00C940E0" w:rsidRPr="003D4CB6" w:rsidRDefault="00C940E0" w:rsidP="000C294B">
            <w:pPr>
              <w:pStyle w:val="ListParagraph"/>
              <w:rPr>
                <w:noProof/>
              </w:rPr>
            </w:pPr>
          </w:p>
          <w:p w14:paraId="47173D32" w14:textId="77777777" w:rsidR="00C940E0" w:rsidRPr="003D4CB6" w:rsidRDefault="00C940E0" w:rsidP="000C294B">
            <w:pPr>
              <w:pStyle w:val="ListParagraph"/>
              <w:numPr>
                <w:ilvl w:val="0"/>
                <w:numId w:val="7"/>
              </w:numPr>
              <w:rPr>
                <w:b/>
                <w:bCs/>
                <w:noProof/>
              </w:rPr>
            </w:pPr>
            <w:r>
              <w:rPr>
                <w:noProof/>
              </w:rPr>
              <w:t>assist with the co-ordination of nomination or election processes run by the constituent groups</w:t>
            </w:r>
          </w:p>
          <w:p w14:paraId="61937F94" w14:textId="77777777" w:rsidR="00C940E0" w:rsidRPr="007066B5" w:rsidRDefault="00C940E0" w:rsidP="000C294B">
            <w:pPr>
              <w:pStyle w:val="ListParagraph"/>
              <w:rPr>
                <w:noProof/>
              </w:rPr>
            </w:pPr>
          </w:p>
          <w:p w14:paraId="7292377D" w14:textId="77777777" w:rsidR="00C940E0" w:rsidRDefault="00C940E0" w:rsidP="000C294B">
            <w:pPr>
              <w:pStyle w:val="ListParagraph"/>
              <w:numPr>
                <w:ilvl w:val="0"/>
                <w:numId w:val="7"/>
              </w:numPr>
              <w:rPr>
                <w:noProof/>
              </w:rPr>
            </w:pPr>
            <w:r w:rsidRPr="007066B5">
              <w:rPr>
                <w:noProof/>
              </w:rPr>
              <w:t>advise local authoriy officers and elected members to complete the EFSA Schools forum self-assessment toolkit to assess the strengths and weaknesses of their schools forum.</w:t>
            </w:r>
          </w:p>
          <w:p w14:paraId="6E67B7BC" w14:textId="77777777" w:rsidR="00C940E0" w:rsidRPr="003D4CB6" w:rsidRDefault="00C940E0" w:rsidP="000C294B">
            <w:pPr>
              <w:pStyle w:val="ListParagraph"/>
              <w:rPr>
                <w:noProof/>
              </w:rPr>
            </w:pPr>
          </w:p>
          <w:bookmarkEnd w:id="3"/>
          <w:p w14:paraId="1C0094EB" w14:textId="77777777" w:rsidR="00C940E0" w:rsidRDefault="00C940E0" w:rsidP="000C294B">
            <w:pPr>
              <w:rPr>
                <w:b/>
                <w:bCs/>
                <w:noProof/>
              </w:rPr>
            </w:pPr>
          </w:p>
          <w:p w14:paraId="5D5DCB51" w14:textId="77777777" w:rsidR="00C940E0" w:rsidRDefault="00C940E0" w:rsidP="000C294B">
            <w:pPr>
              <w:rPr>
                <w:b/>
                <w:bCs/>
                <w:noProof/>
              </w:rPr>
            </w:pPr>
            <w:r>
              <w:rPr>
                <w:b/>
                <w:bCs/>
                <w:noProof/>
              </w:rPr>
              <w:t>Organisation and administration of meetings</w:t>
            </w:r>
          </w:p>
          <w:p w14:paraId="724DDB5B" w14:textId="77777777" w:rsidR="00C940E0" w:rsidRDefault="00C940E0" w:rsidP="000C294B">
            <w:pPr>
              <w:rPr>
                <w:noProof/>
              </w:rPr>
            </w:pPr>
            <w:r>
              <w:rPr>
                <w:noProof/>
              </w:rPr>
              <w:t>The clerk supports the smooth and effective running of meetings by:</w:t>
            </w:r>
          </w:p>
          <w:p w14:paraId="2FE538B5" w14:textId="77777777" w:rsidR="00C940E0" w:rsidRDefault="00C940E0" w:rsidP="000C294B">
            <w:pPr>
              <w:pStyle w:val="ListParagraph"/>
              <w:ind w:left="780"/>
              <w:rPr>
                <w:noProof/>
              </w:rPr>
            </w:pPr>
          </w:p>
          <w:p w14:paraId="07BD3AF8" w14:textId="77777777" w:rsidR="00C940E0" w:rsidRDefault="00C940E0" w:rsidP="000C294B">
            <w:pPr>
              <w:pStyle w:val="ListParagraph"/>
              <w:numPr>
                <w:ilvl w:val="0"/>
                <w:numId w:val="7"/>
              </w:numPr>
              <w:rPr>
                <w:noProof/>
              </w:rPr>
            </w:pPr>
            <w:r>
              <w:rPr>
                <w:noProof/>
              </w:rPr>
              <w:t xml:space="preserve">liaising with those preparing papers to make sure they are availble on time, and distribute the agenda and papers as required </w:t>
            </w:r>
          </w:p>
          <w:p w14:paraId="018BECF3" w14:textId="77777777" w:rsidR="00C940E0" w:rsidRPr="004F04A4" w:rsidRDefault="00C940E0" w:rsidP="000C294B">
            <w:pPr>
              <w:pStyle w:val="ListParagraph"/>
              <w:rPr>
                <w:noProof/>
              </w:rPr>
            </w:pPr>
          </w:p>
          <w:p w14:paraId="700DEA3C" w14:textId="77777777" w:rsidR="00C940E0" w:rsidRDefault="00C940E0" w:rsidP="000C294B">
            <w:pPr>
              <w:pStyle w:val="ListParagraph"/>
              <w:numPr>
                <w:ilvl w:val="0"/>
                <w:numId w:val="7"/>
              </w:numPr>
              <w:rPr>
                <w:noProof/>
              </w:rPr>
            </w:pPr>
            <w:r w:rsidRPr="2A54F778">
              <w:rPr>
                <w:noProof/>
              </w:rPr>
              <w:t>ensuring meetings are quorate</w:t>
            </w:r>
          </w:p>
          <w:p w14:paraId="60DFF655" w14:textId="77777777" w:rsidR="00C940E0" w:rsidRPr="004F04A4" w:rsidRDefault="00C940E0" w:rsidP="000C294B">
            <w:pPr>
              <w:pStyle w:val="ListParagraph"/>
              <w:rPr>
                <w:noProof/>
              </w:rPr>
            </w:pPr>
          </w:p>
          <w:p w14:paraId="0AFA0DE6" w14:textId="77777777" w:rsidR="00C940E0" w:rsidRDefault="00C940E0" w:rsidP="000C294B">
            <w:pPr>
              <w:pStyle w:val="ListParagraph"/>
              <w:numPr>
                <w:ilvl w:val="0"/>
                <w:numId w:val="7"/>
              </w:numPr>
              <w:rPr>
                <w:noProof/>
              </w:rPr>
            </w:pPr>
            <w:r>
              <w:rPr>
                <w:noProof/>
              </w:rPr>
              <w:t>drafting minutes of meetings, indicating who is responsible for any agreed actions with timescales, and circulate as agreed with the members of schools forum</w:t>
            </w:r>
          </w:p>
          <w:p w14:paraId="35F3DD10" w14:textId="77777777" w:rsidR="00C940E0" w:rsidRPr="007066B5" w:rsidRDefault="00C940E0" w:rsidP="000C294B">
            <w:pPr>
              <w:pStyle w:val="ListParagraph"/>
              <w:rPr>
                <w:noProof/>
              </w:rPr>
            </w:pPr>
          </w:p>
          <w:p w14:paraId="6774849A" w14:textId="77777777" w:rsidR="00C940E0" w:rsidRDefault="00C940E0" w:rsidP="000C294B">
            <w:pPr>
              <w:pStyle w:val="ListParagraph"/>
              <w:numPr>
                <w:ilvl w:val="0"/>
                <w:numId w:val="7"/>
              </w:numPr>
              <w:rPr>
                <w:noProof/>
              </w:rPr>
            </w:pPr>
            <w:r>
              <w:rPr>
                <w:noProof/>
              </w:rPr>
              <w:lastRenderedPageBreak/>
              <w:t>minutes should be produced as soon after the meeting as possible, they will note whether a particular item was for decision, information or consultation</w:t>
            </w:r>
          </w:p>
          <w:p w14:paraId="7C100752" w14:textId="77777777" w:rsidR="00C940E0" w:rsidRPr="007066B5" w:rsidRDefault="00C940E0" w:rsidP="000C294B">
            <w:pPr>
              <w:pStyle w:val="ListParagraph"/>
              <w:rPr>
                <w:noProof/>
              </w:rPr>
            </w:pPr>
          </w:p>
          <w:p w14:paraId="0DF5CCE7" w14:textId="77777777" w:rsidR="00C940E0" w:rsidRDefault="00C940E0" w:rsidP="000C294B">
            <w:pPr>
              <w:pStyle w:val="ListParagraph"/>
              <w:numPr>
                <w:ilvl w:val="0"/>
                <w:numId w:val="7"/>
              </w:numPr>
              <w:rPr>
                <w:noProof/>
              </w:rPr>
            </w:pPr>
            <w:r>
              <w:rPr>
                <w:noProof/>
              </w:rPr>
              <w:t>any decisions taken by the Forum will be recorded in the minutes</w:t>
            </w:r>
          </w:p>
          <w:p w14:paraId="29C273FD" w14:textId="77777777" w:rsidR="00C940E0" w:rsidRPr="003D4CB6" w:rsidRDefault="00C940E0" w:rsidP="000C294B">
            <w:pPr>
              <w:pStyle w:val="ListParagraph"/>
              <w:rPr>
                <w:noProof/>
              </w:rPr>
            </w:pPr>
          </w:p>
          <w:p w14:paraId="23E881FC" w14:textId="77777777" w:rsidR="00C940E0" w:rsidRDefault="00C940E0" w:rsidP="000C294B">
            <w:pPr>
              <w:pStyle w:val="ListParagraph"/>
              <w:numPr>
                <w:ilvl w:val="0"/>
                <w:numId w:val="7"/>
              </w:numPr>
              <w:rPr>
                <w:noProof/>
              </w:rPr>
            </w:pPr>
            <w:r>
              <w:rPr>
                <w:noProof/>
              </w:rPr>
              <w:t>maintain an action log to ensure all action points agreed are followed up</w:t>
            </w:r>
          </w:p>
          <w:p w14:paraId="29CF688E" w14:textId="77777777" w:rsidR="00C940E0" w:rsidRPr="007066B5" w:rsidRDefault="00C940E0" w:rsidP="000C294B">
            <w:pPr>
              <w:pStyle w:val="ListParagraph"/>
              <w:rPr>
                <w:noProof/>
              </w:rPr>
            </w:pPr>
          </w:p>
          <w:p w14:paraId="14EAD86B" w14:textId="77777777" w:rsidR="00C940E0" w:rsidRPr="003D4CB6" w:rsidRDefault="00C940E0" w:rsidP="000C294B">
            <w:pPr>
              <w:rPr>
                <w:noProof/>
              </w:rPr>
            </w:pPr>
          </w:p>
          <w:p w14:paraId="107D49A1" w14:textId="77777777" w:rsidR="00C940E0" w:rsidRDefault="00C940E0" w:rsidP="000C294B">
            <w:pPr>
              <w:rPr>
                <w:b/>
                <w:bCs/>
                <w:noProof/>
              </w:rPr>
            </w:pPr>
            <w:r>
              <w:rPr>
                <w:b/>
                <w:bCs/>
                <w:noProof/>
              </w:rPr>
              <w:t>Managing Information</w:t>
            </w:r>
          </w:p>
          <w:p w14:paraId="317E6747" w14:textId="77777777" w:rsidR="00C940E0" w:rsidRDefault="00C940E0" w:rsidP="000C294B">
            <w:pPr>
              <w:rPr>
                <w:noProof/>
              </w:rPr>
            </w:pPr>
          </w:p>
          <w:p w14:paraId="594CD4B3" w14:textId="77777777" w:rsidR="00C940E0" w:rsidRDefault="00C940E0" w:rsidP="000C294B">
            <w:pPr>
              <w:pStyle w:val="ListParagraph"/>
              <w:numPr>
                <w:ilvl w:val="0"/>
                <w:numId w:val="7"/>
              </w:numPr>
              <w:rPr>
                <w:noProof/>
              </w:rPr>
            </w:pPr>
            <w:r>
              <w:rPr>
                <w:noProof/>
              </w:rPr>
              <w:t>make a record of the processes by which the relevant schools within each group and sub-group elect their nominees to the schools forum and be able to advise the Chair of the schools forum and local authority on action that needs to be taken, where necessary, to seek new nominees</w:t>
            </w:r>
          </w:p>
          <w:p w14:paraId="7388C2EC" w14:textId="77777777" w:rsidR="00C940E0" w:rsidRDefault="00C940E0" w:rsidP="000C294B">
            <w:pPr>
              <w:pStyle w:val="ListParagraph"/>
              <w:rPr>
                <w:noProof/>
              </w:rPr>
            </w:pPr>
          </w:p>
          <w:p w14:paraId="60AAC727" w14:textId="77777777" w:rsidR="00C940E0" w:rsidRDefault="00C940E0" w:rsidP="000C294B">
            <w:pPr>
              <w:pStyle w:val="ListParagraph"/>
              <w:numPr>
                <w:ilvl w:val="0"/>
                <w:numId w:val="7"/>
              </w:numPr>
              <w:rPr>
                <w:noProof/>
              </w:rPr>
            </w:pPr>
            <w:r w:rsidRPr="009A09C7">
              <w:rPr>
                <w:noProof/>
              </w:rPr>
              <w:t xml:space="preserve">maintain the list of members on the schools forum </w:t>
            </w:r>
          </w:p>
          <w:p w14:paraId="12A700E8" w14:textId="77777777" w:rsidR="00C940E0" w:rsidRPr="003D4CB6" w:rsidRDefault="00C940E0" w:rsidP="000C294B">
            <w:pPr>
              <w:pStyle w:val="ListParagraph"/>
              <w:rPr>
                <w:noProof/>
              </w:rPr>
            </w:pPr>
          </w:p>
          <w:p w14:paraId="2BDA80AD" w14:textId="77777777" w:rsidR="00C940E0" w:rsidRDefault="00C940E0" w:rsidP="000C294B">
            <w:pPr>
              <w:pStyle w:val="ListParagraph"/>
              <w:numPr>
                <w:ilvl w:val="0"/>
                <w:numId w:val="7"/>
              </w:numPr>
              <w:rPr>
                <w:noProof/>
              </w:rPr>
            </w:pPr>
            <w:r>
              <w:rPr>
                <w:noProof/>
              </w:rPr>
              <w:t>be responsible for ensuring contact details of all members are up to date</w:t>
            </w:r>
          </w:p>
          <w:p w14:paraId="78872FC1" w14:textId="77777777" w:rsidR="00C940E0" w:rsidRPr="009A09C7" w:rsidRDefault="00C940E0" w:rsidP="000C294B">
            <w:pPr>
              <w:rPr>
                <w:noProof/>
              </w:rPr>
            </w:pPr>
          </w:p>
          <w:p w14:paraId="7540072E" w14:textId="77777777" w:rsidR="00C940E0" w:rsidRDefault="00C940E0" w:rsidP="000C294B">
            <w:pPr>
              <w:pStyle w:val="ListParagraph"/>
              <w:numPr>
                <w:ilvl w:val="0"/>
                <w:numId w:val="7"/>
              </w:numPr>
              <w:rPr>
                <w:noProof/>
              </w:rPr>
            </w:pPr>
            <w:r>
              <w:rPr>
                <w:noProof/>
              </w:rPr>
              <w:t>ensure the Clerk’s contact details are published on the local authority website and that it is clear to interested parties how they can attend the meeting rem</w:t>
            </w:r>
            <w:r w:rsidRPr="007973DA">
              <w:rPr>
                <w:noProof/>
              </w:rPr>
              <w:t>otely</w:t>
            </w:r>
            <w:r>
              <w:rPr>
                <w:noProof/>
              </w:rPr>
              <w:t xml:space="preserve"> </w:t>
            </w:r>
          </w:p>
          <w:p w14:paraId="34606A85" w14:textId="77777777" w:rsidR="00C940E0" w:rsidRPr="007973DA" w:rsidRDefault="00C940E0" w:rsidP="000C294B">
            <w:pPr>
              <w:pStyle w:val="ListParagraph"/>
              <w:rPr>
                <w:noProof/>
              </w:rPr>
            </w:pPr>
          </w:p>
          <w:p w14:paraId="71E33F10" w14:textId="77777777" w:rsidR="00C940E0" w:rsidRDefault="00C940E0" w:rsidP="000C294B">
            <w:pPr>
              <w:pStyle w:val="ListParagraph"/>
              <w:numPr>
                <w:ilvl w:val="0"/>
                <w:numId w:val="7"/>
              </w:numPr>
              <w:rPr>
                <w:noProof/>
              </w:rPr>
            </w:pPr>
            <w:r>
              <w:rPr>
                <w:noProof/>
              </w:rPr>
              <w:t>provide the route by which schools forum members can access further information and co-ordinate communication to members outside of the formal meeting cycle</w:t>
            </w:r>
          </w:p>
          <w:p w14:paraId="35F74558" w14:textId="77777777" w:rsidR="00C940E0" w:rsidRPr="007973DA" w:rsidRDefault="00C940E0" w:rsidP="000C294B">
            <w:pPr>
              <w:pStyle w:val="ListParagraph"/>
              <w:rPr>
                <w:noProof/>
              </w:rPr>
            </w:pPr>
          </w:p>
          <w:p w14:paraId="6A2C169C" w14:textId="77777777" w:rsidR="00C940E0" w:rsidRDefault="00C940E0" w:rsidP="000C294B">
            <w:pPr>
              <w:pStyle w:val="ListParagraph"/>
              <w:numPr>
                <w:ilvl w:val="0"/>
                <w:numId w:val="7"/>
              </w:numPr>
              <w:rPr>
                <w:noProof/>
              </w:rPr>
            </w:pPr>
            <w:r>
              <w:rPr>
                <w:noProof/>
              </w:rPr>
              <w:t>keep the schools forum website up to date, for example by posting latest minutes and papers</w:t>
            </w:r>
          </w:p>
          <w:p w14:paraId="386C501D" w14:textId="77777777" w:rsidR="00C940E0" w:rsidRPr="007F5E38" w:rsidRDefault="00C940E0" w:rsidP="000C294B">
            <w:pPr>
              <w:pStyle w:val="ListParagraph"/>
              <w:rPr>
                <w:noProof/>
              </w:rPr>
            </w:pPr>
          </w:p>
          <w:p w14:paraId="2E4A4287" w14:textId="77777777" w:rsidR="00C940E0" w:rsidRDefault="00C940E0" w:rsidP="000C294B">
            <w:pPr>
              <w:rPr>
                <w:b/>
                <w:bCs/>
                <w:noProof/>
              </w:rPr>
            </w:pPr>
            <w:r>
              <w:rPr>
                <w:b/>
                <w:bCs/>
                <w:noProof/>
              </w:rPr>
              <w:t>Relationships and development</w:t>
            </w:r>
          </w:p>
          <w:p w14:paraId="71E6EE49" w14:textId="77777777" w:rsidR="00C940E0" w:rsidRDefault="00C940E0" w:rsidP="000C294B">
            <w:pPr>
              <w:rPr>
                <w:noProof/>
              </w:rPr>
            </w:pPr>
            <w:r w:rsidRPr="2A54F778">
              <w:rPr>
                <w:noProof/>
              </w:rPr>
              <w:t xml:space="preserve">Good relationships between the clerk and members of the </w:t>
            </w:r>
            <w:r>
              <w:rPr>
                <w:noProof/>
              </w:rPr>
              <w:t>Forum</w:t>
            </w:r>
            <w:r w:rsidRPr="2A54F778">
              <w:rPr>
                <w:noProof/>
              </w:rPr>
              <w:t xml:space="preserve"> are essential for open communication.</w:t>
            </w:r>
            <w:r>
              <w:rPr>
                <w:noProof/>
              </w:rPr>
              <w:t xml:space="preserve"> </w:t>
            </w:r>
            <w:r w:rsidRPr="2A54F778">
              <w:rPr>
                <w:noProof/>
              </w:rPr>
              <w:t>The clerk should fulfil these responsibilities, whilst maintaining idependence, by:</w:t>
            </w:r>
          </w:p>
          <w:p w14:paraId="43505E08" w14:textId="77777777" w:rsidR="00C940E0" w:rsidRDefault="00C940E0" w:rsidP="000C294B">
            <w:pPr>
              <w:rPr>
                <w:noProof/>
              </w:rPr>
            </w:pPr>
          </w:p>
          <w:p w14:paraId="7D3427F4" w14:textId="77777777" w:rsidR="00C940E0" w:rsidRDefault="00C940E0" w:rsidP="000C294B">
            <w:pPr>
              <w:pStyle w:val="ListParagraph"/>
              <w:numPr>
                <w:ilvl w:val="0"/>
                <w:numId w:val="7"/>
              </w:numPr>
              <w:rPr>
                <w:noProof/>
              </w:rPr>
            </w:pPr>
            <w:r>
              <w:rPr>
                <w:noProof/>
              </w:rPr>
              <w:t>developing and maintaining professional working relationships with the chair and members of the Forum</w:t>
            </w:r>
          </w:p>
          <w:p w14:paraId="54EDADAE" w14:textId="77777777" w:rsidR="00C940E0" w:rsidRDefault="00C940E0" w:rsidP="000C294B">
            <w:pPr>
              <w:pStyle w:val="ListParagraph"/>
              <w:rPr>
                <w:noProof/>
              </w:rPr>
            </w:pPr>
          </w:p>
          <w:p w14:paraId="3D2CD7BC" w14:textId="77777777" w:rsidR="00C940E0" w:rsidRDefault="00C940E0" w:rsidP="000C294B">
            <w:pPr>
              <w:pStyle w:val="ListParagraph"/>
              <w:numPr>
                <w:ilvl w:val="0"/>
                <w:numId w:val="7"/>
              </w:numPr>
              <w:rPr>
                <w:noProof/>
              </w:rPr>
            </w:pPr>
            <w:r w:rsidRPr="004D4AC7">
              <w:rPr>
                <w:noProof/>
              </w:rPr>
              <w:t>demostrate a commitment to developing and improving their own knowledge and skills; learning from others to improve their own practice; sharing their skills with others</w:t>
            </w:r>
          </w:p>
          <w:p w14:paraId="7C5D13DF" w14:textId="77777777" w:rsidR="00C940E0" w:rsidRPr="004D4AC7" w:rsidRDefault="00C940E0" w:rsidP="000C294B">
            <w:pPr>
              <w:rPr>
                <w:noProof/>
              </w:rPr>
            </w:pPr>
          </w:p>
          <w:p w14:paraId="19D04448" w14:textId="77777777" w:rsidR="00C940E0" w:rsidRDefault="00C940E0" w:rsidP="000C294B">
            <w:pPr>
              <w:pStyle w:val="ListParagraph"/>
              <w:numPr>
                <w:ilvl w:val="0"/>
                <w:numId w:val="7"/>
              </w:numPr>
              <w:rPr>
                <w:noProof/>
              </w:rPr>
            </w:pPr>
            <w:r>
              <w:rPr>
                <w:noProof/>
              </w:rPr>
              <w:t>is aware of the importance of robust, constructive challenge both in meetings and in the wider organisation, and supports the Forum in developing a culture where challenge is welcomed</w:t>
            </w:r>
          </w:p>
          <w:p w14:paraId="65D831C8" w14:textId="77777777" w:rsidR="00C940E0" w:rsidRPr="003D4CB6" w:rsidRDefault="00C940E0" w:rsidP="000C294B">
            <w:pPr>
              <w:pStyle w:val="ListParagraph"/>
              <w:rPr>
                <w:noProof/>
              </w:rPr>
            </w:pPr>
          </w:p>
          <w:p w14:paraId="31FAA544" w14:textId="77777777" w:rsidR="00C940E0" w:rsidRDefault="00C940E0" w:rsidP="000C294B">
            <w:pPr>
              <w:pStyle w:val="ListParagraph"/>
              <w:numPr>
                <w:ilvl w:val="0"/>
                <w:numId w:val="7"/>
              </w:numPr>
              <w:rPr>
                <w:noProof/>
              </w:rPr>
            </w:pPr>
            <w:r w:rsidRPr="004D4AC7">
              <w:rPr>
                <w:noProof/>
              </w:rPr>
              <w:t>support the good practice for schools forums to offer training to new or exisiting members who may benefit</w:t>
            </w:r>
          </w:p>
          <w:p w14:paraId="77A2F2D9" w14:textId="77777777" w:rsidR="00C940E0" w:rsidRDefault="00C940E0" w:rsidP="000C294B">
            <w:pPr>
              <w:pStyle w:val="ListParagraph"/>
              <w:rPr>
                <w:noProof/>
              </w:rPr>
            </w:pPr>
          </w:p>
          <w:p w14:paraId="414B642C" w14:textId="77777777" w:rsidR="00C940E0" w:rsidRPr="00F00B93" w:rsidRDefault="00C940E0" w:rsidP="000C294B">
            <w:pPr>
              <w:pStyle w:val="ListParagraph"/>
              <w:rPr>
                <w:noProof/>
              </w:rPr>
            </w:pPr>
          </w:p>
          <w:p w14:paraId="044EB0D9" w14:textId="77777777" w:rsidR="00C940E0" w:rsidRDefault="00C940E0" w:rsidP="000C294B">
            <w:pPr>
              <w:rPr>
                <w:b/>
                <w:bCs/>
                <w:noProof/>
                <w:szCs w:val="22"/>
              </w:rPr>
            </w:pPr>
            <w:r w:rsidRPr="2A54F778">
              <w:rPr>
                <w:b/>
                <w:bCs/>
                <w:noProof/>
                <w:szCs w:val="22"/>
              </w:rPr>
              <w:t>Legislation and Regulations</w:t>
            </w:r>
          </w:p>
          <w:p w14:paraId="59E32589" w14:textId="77777777" w:rsidR="00C940E0" w:rsidRDefault="00C940E0" w:rsidP="000C294B">
            <w:pPr>
              <w:rPr>
                <w:szCs w:val="22"/>
              </w:rPr>
            </w:pPr>
            <w:r w:rsidRPr="2A54F778">
              <w:rPr>
                <w:szCs w:val="22"/>
              </w:rPr>
              <w:t>A</w:t>
            </w:r>
            <w:r>
              <w:rPr>
                <w:szCs w:val="22"/>
              </w:rPr>
              <w:t xml:space="preserve">n excellent </w:t>
            </w:r>
            <w:r w:rsidRPr="2A54F778">
              <w:rPr>
                <w:szCs w:val="22"/>
              </w:rPr>
              <w:t>understanding of the</w:t>
            </w:r>
            <w:r>
              <w:rPr>
                <w:szCs w:val="22"/>
              </w:rPr>
              <w:t xml:space="preserve"> Schools’</w:t>
            </w:r>
            <w:r w:rsidRPr="2A54F778">
              <w:rPr>
                <w:szCs w:val="22"/>
              </w:rPr>
              <w:t xml:space="preserve"> </w:t>
            </w:r>
            <w:r>
              <w:rPr>
                <w:szCs w:val="22"/>
              </w:rPr>
              <w:t>Forums</w:t>
            </w:r>
            <w:r w:rsidRPr="2A54F778">
              <w:rPr>
                <w:szCs w:val="22"/>
              </w:rPr>
              <w:t xml:space="preserve"> duties and responsibilities;</w:t>
            </w:r>
            <w:r>
              <w:rPr>
                <w:szCs w:val="22"/>
              </w:rPr>
              <w:t xml:space="preserve"> </w:t>
            </w:r>
            <w:r w:rsidRPr="2A54F778">
              <w:rPr>
                <w:szCs w:val="22"/>
              </w:rPr>
              <w:t xml:space="preserve">legislation and procedures; and the wider </w:t>
            </w:r>
            <w:r>
              <w:rPr>
                <w:szCs w:val="22"/>
              </w:rPr>
              <w:t xml:space="preserve">education </w:t>
            </w:r>
            <w:r w:rsidRPr="2A54F778">
              <w:rPr>
                <w:szCs w:val="22"/>
              </w:rPr>
              <w:t>context</w:t>
            </w:r>
            <w:r>
              <w:rPr>
                <w:szCs w:val="22"/>
              </w:rPr>
              <w:t>.</w:t>
            </w:r>
          </w:p>
          <w:p w14:paraId="7A23D527" w14:textId="77777777" w:rsidR="00C940E0" w:rsidRPr="00D00B9B" w:rsidRDefault="00C940E0" w:rsidP="000C294B">
            <w:pPr>
              <w:rPr>
                <w:szCs w:val="22"/>
              </w:rPr>
            </w:pPr>
          </w:p>
          <w:p w14:paraId="4BB537F2" w14:textId="77777777" w:rsidR="00C940E0" w:rsidRPr="00E11623" w:rsidRDefault="00C940E0" w:rsidP="00C940E0">
            <w:pPr>
              <w:pStyle w:val="ListParagraph"/>
              <w:numPr>
                <w:ilvl w:val="0"/>
                <w:numId w:val="8"/>
              </w:numPr>
              <w:rPr>
                <w:noProof/>
                <w:szCs w:val="22"/>
              </w:rPr>
            </w:pPr>
            <w:r w:rsidRPr="00E11623">
              <w:rPr>
                <w:noProof/>
                <w:szCs w:val="22"/>
              </w:rPr>
              <w:t>Education Act 2002</w:t>
            </w:r>
          </w:p>
          <w:p w14:paraId="023025A5" w14:textId="77777777" w:rsidR="00C940E0" w:rsidRPr="00E11623" w:rsidRDefault="00C940E0" w:rsidP="000C294B">
            <w:pPr>
              <w:pStyle w:val="ListParagraph"/>
              <w:rPr>
                <w:noProof/>
                <w:szCs w:val="22"/>
              </w:rPr>
            </w:pPr>
          </w:p>
          <w:p w14:paraId="0C20DF8B" w14:textId="77777777" w:rsidR="00C940E0" w:rsidRPr="00E11623" w:rsidRDefault="00C940E0" w:rsidP="00C940E0">
            <w:pPr>
              <w:pStyle w:val="ListParagraph"/>
              <w:numPr>
                <w:ilvl w:val="0"/>
                <w:numId w:val="8"/>
              </w:numPr>
              <w:rPr>
                <w:noProof/>
                <w:szCs w:val="22"/>
              </w:rPr>
            </w:pPr>
            <w:r w:rsidRPr="00E11623">
              <w:rPr>
                <w:noProof/>
                <w:szCs w:val="22"/>
              </w:rPr>
              <w:t>The Schools Forums (England) Regulations 2012</w:t>
            </w:r>
          </w:p>
          <w:p w14:paraId="642C9E9A" w14:textId="77777777" w:rsidR="00C940E0" w:rsidRPr="00E11623" w:rsidRDefault="00C940E0" w:rsidP="000C294B">
            <w:pPr>
              <w:rPr>
                <w:b/>
                <w:bCs/>
                <w:noProof/>
                <w:szCs w:val="22"/>
              </w:rPr>
            </w:pPr>
          </w:p>
          <w:p w14:paraId="1ECD793E" w14:textId="77777777" w:rsidR="00C940E0" w:rsidRPr="00E11623" w:rsidRDefault="00C940E0" w:rsidP="00C940E0">
            <w:pPr>
              <w:pStyle w:val="ListParagraph"/>
              <w:numPr>
                <w:ilvl w:val="0"/>
                <w:numId w:val="8"/>
              </w:numPr>
              <w:rPr>
                <w:b/>
                <w:bCs/>
                <w:noProof/>
                <w:szCs w:val="22"/>
              </w:rPr>
            </w:pPr>
            <w:r w:rsidRPr="00E11623">
              <w:t>The School and Early Years Finance (England) Regulations 2021 amended The Schools Forums (England) (Coronavirus) (Amendment) Regulations 2020</w:t>
            </w:r>
          </w:p>
          <w:p w14:paraId="4BB0FB04" w14:textId="77777777" w:rsidR="00C940E0" w:rsidRPr="00E11623" w:rsidRDefault="00C940E0" w:rsidP="000C294B">
            <w:pPr>
              <w:pStyle w:val="ListParagraph"/>
              <w:rPr>
                <w:b/>
                <w:bCs/>
                <w:noProof/>
                <w:szCs w:val="22"/>
              </w:rPr>
            </w:pPr>
          </w:p>
          <w:p w14:paraId="5F9AAAD5" w14:textId="77777777" w:rsidR="00C940E0" w:rsidRPr="00E11623" w:rsidRDefault="00C940E0" w:rsidP="00C940E0">
            <w:pPr>
              <w:pStyle w:val="ListParagraph"/>
              <w:numPr>
                <w:ilvl w:val="0"/>
                <w:numId w:val="8"/>
              </w:numPr>
              <w:rPr>
                <w:b/>
                <w:bCs/>
                <w:noProof/>
                <w:szCs w:val="22"/>
              </w:rPr>
            </w:pPr>
            <w:r>
              <w:rPr>
                <w:noProof/>
                <w:szCs w:val="22"/>
              </w:rPr>
              <w:t>Schools forum operational and good practice guide</w:t>
            </w:r>
          </w:p>
          <w:p w14:paraId="4B989A2D" w14:textId="77777777" w:rsidR="00C940E0" w:rsidRPr="00E11623" w:rsidRDefault="00C940E0" w:rsidP="000C294B">
            <w:pPr>
              <w:pStyle w:val="ListParagraph"/>
              <w:rPr>
                <w:b/>
                <w:bCs/>
                <w:noProof/>
                <w:szCs w:val="22"/>
              </w:rPr>
            </w:pPr>
          </w:p>
          <w:p w14:paraId="385F804C" w14:textId="77777777" w:rsidR="00C940E0" w:rsidRPr="00E11623" w:rsidRDefault="00C940E0" w:rsidP="00C940E0">
            <w:pPr>
              <w:pStyle w:val="ListParagraph"/>
              <w:numPr>
                <w:ilvl w:val="0"/>
                <w:numId w:val="8"/>
              </w:numPr>
              <w:rPr>
                <w:noProof/>
                <w:szCs w:val="22"/>
              </w:rPr>
            </w:pPr>
            <w:r w:rsidRPr="00E11623">
              <w:rPr>
                <w:noProof/>
                <w:szCs w:val="22"/>
              </w:rPr>
              <w:t>Schools forum powers and responsibilities</w:t>
            </w:r>
          </w:p>
          <w:p w14:paraId="42C9B62E" w14:textId="77777777" w:rsidR="00C940E0" w:rsidRPr="00E11623" w:rsidRDefault="00C940E0" w:rsidP="000C294B">
            <w:pPr>
              <w:pStyle w:val="ListParagraph"/>
              <w:rPr>
                <w:noProof/>
                <w:szCs w:val="22"/>
              </w:rPr>
            </w:pPr>
          </w:p>
          <w:p w14:paraId="4F5EE2FE" w14:textId="77777777" w:rsidR="00C940E0" w:rsidRDefault="00C940E0" w:rsidP="00C940E0">
            <w:pPr>
              <w:pStyle w:val="ListParagraph"/>
              <w:numPr>
                <w:ilvl w:val="0"/>
                <w:numId w:val="8"/>
              </w:numPr>
              <w:rPr>
                <w:noProof/>
                <w:szCs w:val="22"/>
              </w:rPr>
            </w:pPr>
            <w:r w:rsidRPr="00E11623">
              <w:rPr>
                <w:noProof/>
                <w:szCs w:val="22"/>
              </w:rPr>
              <w:t>Schools forums structure</w:t>
            </w:r>
          </w:p>
          <w:p w14:paraId="063713C7" w14:textId="77777777" w:rsidR="00C940E0" w:rsidRPr="008C3F57" w:rsidRDefault="00C940E0" w:rsidP="000C294B">
            <w:pPr>
              <w:pStyle w:val="ListParagraph"/>
              <w:rPr>
                <w:noProof/>
                <w:szCs w:val="22"/>
              </w:rPr>
            </w:pPr>
          </w:p>
          <w:p w14:paraId="09FE632E" w14:textId="77777777" w:rsidR="00C940E0" w:rsidRPr="008C3F57" w:rsidRDefault="00C940E0" w:rsidP="000C294B">
            <w:pPr>
              <w:rPr>
                <w:noProof/>
                <w:szCs w:val="22"/>
              </w:rPr>
            </w:pPr>
          </w:p>
          <w:p w14:paraId="7F2FA3CA" w14:textId="77777777" w:rsidR="00C940E0" w:rsidRPr="00D757B0" w:rsidRDefault="00C940E0" w:rsidP="000C294B">
            <w:pPr>
              <w:rPr>
                <w:noProof/>
                <w:sz w:val="20"/>
                <w:szCs w:val="20"/>
              </w:rPr>
            </w:pPr>
          </w:p>
        </w:tc>
      </w:tr>
      <w:bookmarkEnd w:id="2"/>
    </w:tbl>
    <w:p w14:paraId="09562993" w14:textId="77777777" w:rsidR="00C940E0" w:rsidRPr="00FC4D27" w:rsidRDefault="00C940E0" w:rsidP="00C940E0">
      <w:pPr>
        <w:tabs>
          <w:tab w:val="left" w:pos="726"/>
        </w:tabs>
        <w:sectPr w:rsidR="00C940E0" w:rsidRPr="00FC4D27" w:rsidSect="00C940E0">
          <w:headerReference w:type="even" r:id="rId8"/>
          <w:headerReference w:type="default" r:id="rId9"/>
          <w:headerReference w:type="first" r:id="rId10"/>
          <w:footerReference w:type="first" r:id="rId11"/>
          <w:pgSz w:w="11907" w:h="16840" w:code="9"/>
          <w:pgMar w:top="851" w:right="851" w:bottom="1276" w:left="851" w:header="567" w:footer="567" w:gutter="0"/>
          <w:cols w:space="708"/>
          <w:titlePg/>
          <w:docGrid w:linePitch="360"/>
        </w:sectPr>
      </w:pPr>
    </w:p>
    <w:p w14:paraId="49858F2B" w14:textId="77777777" w:rsidR="00C940E0" w:rsidRPr="007D592B" w:rsidRDefault="00C940E0" w:rsidP="00C940E0">
      <w:pPr>
        <w:pStyle w:val="Heading1"/>
        <w:rPr>
          <w:rFonts w:cs="Arial"/>
        </w:rPr>
      </w:pPr>
      <w:r w:rsidRPr="007D592B">
        <w:rPr>
          <w:rFonts w:cs="Arial"/>
        </w:rPr>
        <w:t xml:space="preserve">Section </w:t>
      </w:r>
      <w:r>
        <w:rPr>
          <w:rFonts w:cs="Arial"/>
        </w:rPr>
        <w:t>B</w:t>
      </w:r>
      <w:r w:rsidRPr="007D592B">
        <w:rPr>
          <w:rFonts w:cs="Arial"/>
        </w:rPr>
        <w:t xml:space="preserve">: </w:t>
      </w:r>
      <w:r>
        <w:rPr>
          <w:rFonts w:cs="Arial"/>
        </w:rPr>
        <w:t>Selection Criteria</w:t>
      </w:r>
    </w:p>
    <w:p w14:paraId="23D24940" w14:textId="77777777" w:rsidR="00C940E0" w:rsidRPr="009F0647" w:rsidRDefault="00C940E0" w:rsidP="00C940E0">
      <w:pPr>
        <w:jc w:val="both"/>
        <w:rPr>
          <w:rFonts w:ascii="Arial" w:hAnsi="Arial" w:cs="Arial"/>
        </w:rPr>
      </w:pPr>
      <w:bookmarkStart w:id="4" w:name="_Hlk535396426"/>
      <w:r w:rsidRPr="009F0647">
        <w:rPr>
          <w:rFonts w:ascii="Arial" w:hAnsi="Arial" w:cs="Arial"/>
        </w:rPr>
        <w:t>Th</w:t>
      </w:r>
      <w:r>
        <w:rPr>
          <w:rFonts w:ascii="Arial" w:hAnsi="Arial" w:cs="Arial"/>
        </w:rPr>
        <w:t>is section</w:t>
      </w:r>
      <w:r w:rsidRPr="009F0647">
        <w:rPr>
          <w:rFonts w:ascii="Arial" w:hAnsi="Arial" w:cs="Arial"/>
        </w:rPr>
        <w:t xml:space="preserve"> provides a list of essential and desirable criteria that detail the skills, knowledge</w:t>
      </w:r>
      <w:r>
        <w:rPr>
          <w:rFonts w:ascii="Arial" w:hAnsi="Arial" w:cs="Arial"/>
        </w:rPr>
        <w:t xml:space="preserve">, behaviours, qualifications, and experience </w:t>
      </w:r>
      <w:r w:rsidRPr="009F0647">
        <w:rPr>
          <w:rFonts w:ascii="Arial" w:hAnsi="Arial" w:cs="Arial"/>
        </w:rPr>
        <w:t xml:space="preserve">that a candidate should have to perform the job. </w:t>
      </w:r>
      <w:bookmarkStart w:id="5" w:name="_Hlk518652118"/>
      <w:r w:rsidRPr="007D592B">
        <w:rPr>
          <w:rFonts w:ascii="Arial" w:hAnsi="Arial" w:cs="Arial"/>
        </w:rPr>
        <w:t xml:space="preserve">The </w:t>
      </w:r>
      <w:r>
        <w:rPr>
          <w:rFonts w:ascii="Arial" w:hAnsi="Arial" w:cs="Arial"/>
        </w:rPr>
        <w:t xml:space="preserve">selection criteria </w:t>
      </w:r>
      <w:r w:rsidRPr="007D592B">
        <w:rPr>
          <w:rFonts w:ascii="Arial" w:hAnsi="Arial" w:cs="Arial"/>
        </w:rPr>
        <w:t>provide a list of essential</w:t>
      </w:r>
      <w:r>
        <w:rPr>
          <w:rFonts w:ascii="Arial" w:hAnsi="Arial" w:cs="Arial"/>
        </w:rPr>
        <w:t xml:space="preserve"> (no more than 8-10) and desirable criteria (no more than 4). </w:t>
      </w:r>
      <w:bookmarkEnd w:id="5"/>
    </w:p>
    <w:p w14:paraId="5550F3EA" w14:textId="77777777" w:rsidR="00C940E0" w:rsidRPr="009F0647" w:rsidRDefault="00C940E0" w:rsidP="00C940E0">
      <w:pPr>
        <w:jc w:val="both"/>
        <w:rPr>
          <w:rFonts w:ascii="Arial" w:hAnsi="Arial" w:cs="Arial"/>
        </w:rPr>
      </w:pPr>
    </w:p>
    <w:p w14:paraId="1DAA45C8" w14:textId="77777777" w:rsidR="00C940E0" w:rsidRPr="009F0647" w:rsidRDefault="00C940E0" w:rsidP="00C940E0">
      <w:pPr>
        <w:jc w:val="both"/>
        <w:rPr>
          <w:rFonts w:ascii="Arial" w:hAnsi="Arial" w:cs="Arial"/>
        </w:rPr>
      </w:pPr>
      <w:r w:rsidRPr="2A54F778">
        <w:rPr>
          <w:rFonts w:ascii="Arial" w:hAnsi="Arial" w:cs="Arial"/>
        </w:rPr>
        <w:t xml:space="preserve">Each of the criteria listed below will be measured through the application form (A) and optionally - a test / exercise (T), an interview (I), a presentation (P) or documentation (D). You must provide a supporting statement as part of your application which includes examples and evidence of when you have demonstrated the criteria listed below. You will be expected to address each point separately and, in the order, listed. If you do not complete a full supporting statement in the requested format your application may be rejected. </w:t>
      </w:r>
    </w:p>
    <w:tbl>
      <w:tblPr>
        <w:tblStyle w:val="TableGridLight"/>
        <w:tblW w:w="5035" w:type="pct"/>
        <w:tblLook w:val="01E0" w:firstRow="1" w:lastRow="1" w:firstColumn="1" w:lastColumn="1" w:noHBand="0" w:noVBand="0"/>
      </w:tblPr>
      <w:tblGrid>
        <w:gridCol w:w="8305"/>
        <w:gridCol w:w="1961"/>
      </w:tblGrid>
      <w:tr w:rsidR="00C940E0" w:rsidRPr="009F0647" w14:paraId="109812C7" w14:textId="77777777" w:rsidTr="000C294B">
        <w:trPr>
          <w:trHeight w:val="80"/>
        </w:trPr>
        <w:tc>
          <w:tcPr>
            <w:tcW w:w="4045" w:type="pct"/>
          </w:tcPr>
          <w:bookmarkEnd w:id="4"/>
          <w:p w14:paraId="2843C11B" w14:textId="77777777" w:rsidR="00C940E0" w:rsidRPr="009F0647" w:rsidRDefault="00C940E0" w:rsidP="000C294B">
            <w:pPr>
              <w:pStyle w:val="Heading3"/>
            </w:pPr>
            <w:r w:rsidRPr="009F0647">
              <w:t>Essential Criteria</w:t>
            </w:r>
          </w:p>
        </w:tc>
        <w:tc>
          <w:tcPr>
            <w:tcW w:w="955" w:type="pct"/>
          </w:tcPr>
          <w:p w14:paraId="4A53EC2B" w14:textId="77777777" w:rsidR="00C940E0" w:rsidRPr="009F0647" w:rsidRDefault="00C940E0" w:rsidP="000C294B">
            <w:pPr>
              <w:pStyle w:val="Heading3"/>
            </w:pPr>
            <w:r w:rsidRPr="009F0647">
              <w:t>Assessed By:</w:t>
            </w:r>
          </w:p>
        </w:tc>
      </w:tr>
      <w:tr w:rsidR="00C940E0" w:rsidRPr="009F0647" w14:paraId="0F3EDF87" w14:textId="77777777" w:rsidTr="000C294B">
        <w:tc>
          <w:tcPr>
            <w:tcW w:w="4045" w:type="pct"/>
          </w:tcPr>
          <w:p w14:paraId="35151803" w14:textId="77777777" w:rsidR="00C940E0" w:rsidRPr="00FB12C6" w:rsidRDefault="00C940E0" w:rsidP="000C294B">
            <w:pPr>
              <w:spacing w:before="120" w:after="120"/>
              <w:jc w:val="both"/>
              <w:rPr>
                <w:noProof/>
                <w:sz w:val="20"/>
                <w:szCs w:val="20"/>
              </w:rPr>
            </w:pPr>
            <w:r>
              <w:rPr>
                <w:sz w:val="20"/>
                <w:szCs w:val="20"/>
              </w:rPr>
              <w:t>IT skills including use of Microsoft office</w:t>
            </w:r>
          </w:p>
        </w:tc>
        <w:tc>
          <w:tcPr>
            <w:tcW w:w="955" w:type="pct"/>
          </w:tcPr>
          <w:p w14:paraId="0546FC04" w14:textId="77777777" w:rsidR="00C940E0" w:rsidRPr="00FB12C6" w:rsidRDefault="00C940E0" w:rsidP="000C294B">
            <w:pPr>
              <w:spacing w:before="120" w:after="120"/>
              <w:jc w:val="both"/>
              <w:rPr>
                <w:rFonts w:eastAsia="Arial"/>
                <w:noProof/>
                <w:sz w:val="20"/>
                <w:szCs w:val="20"/>
              </w:rPr>
            </w:pPr>
            <w:r w:rsidRPr="662312D0">
              <w:rPr>
                <w:rFonts w:eastAsia="Arial"/>
                <w:noProof/>
                <w:sz w:val="20"/>
                <w:szCs w:val="20"/>
              </w:rPr>
              <w:t>A,I</w:t>
            </w:r>
          </w:p>
        </w:tc>
      </w:tr>
      <w:tr w:rsidR="00C940E0" w14:paraId="5246FA2B" w14:textId="77777777" w:rsidTr="000C294B">
        <w:tc>
          <w:tcPr>
            <w:tcW w:w="8305" w:type="dxa"/>
          </w:tcPr>
          <w:p w14:paraId="7A11E8C0" w14:textId="77777777" w:rsidR="00C940E0" w:rsidRDefault="00C940E0" w:rsidP="000C294B">
            <w:pPr>
              <w:spacing w:before="120" w:after="120"/>
              <w:jc w:val="both"/>
              <w:rPr>
                <w:noProof/>
                <w:sz w:val="20"/>
                <w:szCs w:val="20"/>
              </w:rPr>
            </w:pPr>
            <w:r w:rsidRPr="662312D0">
              <w:rPr>
                <w:noProof/>
                <w:sz w:val="20"/>
                <w:szCs w:val="20"/>
              </w:rPr>
              <w:t>Experience of taking precise, accurate minutes</w:t>
            </w:r>
          </w:p>
        </w:tc>
        <w:tc>
          <w:tcPr>
            <w:tcW w:w="1961" w:type="dxa"/>
          </w:tcPr>
          <w:p w14:paraId="1C1AFC1F" w14:textId="77777777" w:rsidR="00C940E0" w:rsidRDefault="00C940E0" w:rsidP="000C294B">
            <w:pPr>
              <w:jc w:val="both"/>
              <w:rPr>
                <w:rFonts w:eastAsia="Arial"/>
                <w:noProof/>
                <w:sz w:val="20"/>
                <w:szCs w:val="20"/>
              </w:rPr>
            </w:pPr>
            <w:r w:rsidRPr="662312D0">
              <w:rPr>
                <w:rFonts w:eastAsia="Arial"/>
                <w:noProof/>
                <w:sz w:val="20"/>
                <w:szCs w:val="20"/>
              </w:rPr>
              <w:t>A,I</w:t>
            </w:r>
          </w:p>
        </w:tc>
      </w:tr>
      <w:tr w:rsidR="00C940E0" w:rsidRPr="009F0647" w14:paraId="674BF548" w14:textId="77777777" w:rsidTr="000C294B">
        <w:tc>
          <w:tcPr>
            <w:tcW w:w="4045" w:type="pct"/>
          </w:tcPr>
          <w:p w14:paraId="07F81359" w14:textId="77777777" w:rsidR="00C940E0" w:rsidRDefault="00C940E0" w:rsidP="000C294B">
            <w:pPr>
              <w:spacing w:before="120" w:after="120"/>
              <w:jc w:val="both"/>
              <w:rPr>
                <w:sz w:val="20"/>
                <w:szCs w:val="20"/>
              </w:rPr>
            </w:pPr>
            <w:r w:rsidRPr="2A54F778">
              <w:rPr>
                <w:sz w:val="20"/>
                <w:szCs w:val="20"/>
              </w:rPr>
              <w:t>Education to A level standard or equivalent qualifications/experience</w:t>
            </w:r>
          </w:p>
        </w:tc>
        <w:tc>
          <w:tcPr>
            <w:tcW w:w="955" w:type="pct"/>
          </w:tcPr>
          <w:p w14:paraId="530AFAFF" w14:textId="77777777" w:rsidR="00C940E0" w:rsidRPr="00FB12C6" w:rsidRDefault="00C940E0" w:rsidP="000C294B">
            <w:pPr>
              <w:spacing w:before="120" w:after="120"/>
              <w:jc w:val="both"/>
              <w:rPr>
                <w:rFonts w:eastAsia="Arial"/>
                <w:noProof/>
                <w:sz w:val="20"/>
                <w:szCs w:val="20"/>
              </w:rPr>
            </w:pPr>
            <w:r w:rsidRPr="662312D0">
              <w:rPr>
                <w:rFonts w:eastAsia="Arial"/>
                <w:noProof/>
                <w:sz w:val="20"/>
                <w:szCs w:val="20"/>
              </w:rPr>
              <w:t>A, I</w:t>
            </w:r>
          </w:p>
        </w:tc>
      </w:tr>
      <w:tr w:rsidR="00C940E0" w14:paraId="41F89AE1" w14:textId="77777777" w:rsidTr="000C294B">
        <w:tc>
          <w:tcPr>
            <w:tcW w:w="8305" w:type="dxa"/>
          </w:tcPr>
          <w:p w14:paraId="680DB387" w14:textId="77777777" w:rsidR="00C940E0" w:rsidRDefault="00C940E0" w:rsidP="000C294B">
            <w:pPr>
              <w:spacing w:before="120" w:after="120"/>
              <w:jc w:val="both"/>
              <w:rPr>
                <w:sz w:val="20"/>
                <w:szCs w:val="20"/>
              </w:rPr>
            </w:pPr>
            <w:r w:rsidRPr="662312D0">
              <w:rPr>
                <w:sz w:val="20"/>
                <w:szCs w:val="20"/>
              </w:rPr>
              <w:t>A proven ability to prioritise and work under own initiative</w:t>
            </w:r>
          </w:p>
        </w:tc>
        <w:tc>
          <w:tcPr>
            <w:tcW w:w="1961" w:type="dxa"/>
          </w:tcPr>
          <w:p w14:paraId="70AD4337" w14:textId="77777777" w:rsidR="00C940E0" w:rsidRDefault="00C940E0" w:rsidP="000C294B">
            <w:pPr>
              <w:jc w:val="both"/>
              <w:rPr>
                <w:rFonts w:eastAsia="Arial"/>
                <w:noProof/>
                <w:sz w:val="20"/>
                <w:szCs w:val="20"/>
              </w:rPr>
            </w:pPr>
            <w:r w:rsidRPr="662312D0">
              <w:rPr>
                <w:rFonts w:eastAsia="Arial"/>
                <w:noProof/>
                <w:sz w:val="20"/>
                <w:szCs w:val="20"/>
              </w:rPr>
              <w:t>I</w:t>
            </w:r>
          </w:p>
        </w:tc>
      </w:tr>
      <w:tr w:rsidR="00C940E0" w14:paraId="674016F8" w14:textId="77777777" w:rsidTr="000C294B">
        <w:tc>
          <w:tcPr>
            <w:tcW w:w="8305" w:type="dxa"/>
          </w:tcPr>
          <w:p w14:paraId="795A73FD" w14:textId="77777777" w:rsidR="00C940E0" w:rsidRDefault="00C940E0" w:rsidP="000C294B">
            <w:pPr>
              <w:spacing w:before="120" w:after="120"/>
              <w:jc w:val="both"/>
              <w:rPr>
                <w:sz w:val="20"/>
                <w:szCs w:val="20"/>
              </w:rPr>
            </w:pPr>
            <w:r w:rsidRPr="662312D0">
              <w:rPr>
                <w:sz w:val="20"/>
                <w:szCs w:val="20"/>
              </w:rPr>
              <w:t>Strong organisational and time management skills</w:t>
            </w:r>
          </w:p>
        </w:tc>
        <w:tc>
          <w:tcPr>
            <w:tcW w:w="1961" w:type="dxa"/>
          </w:tcPr>
          <w:p w14:paraId="1E20B157" w14:textId="77777777" w:rsidR="00C940E0" w:rsidRDefault="00C940E0" w:rsidP="000C294B">
            <w:pPr>
              <w:jc w:val="both"/>
              <w:rPr>
                <w:rFonts w:eastAsia="Arial"/>
                <w:noProof/>
                <w:sz w:val="20"/>
                <w:szCs w:val="20"/>
              </w:rPr>
            </w:pPr>
            <w:r w:rsidRPr="662312D0">
              <w:rPr>
                <w:rFonts w:eastAsia="Arial"/>
                <w:noProof/>
                <w:sz w:val="20"/>
                <w:szCs w:val="20"/>
              </w:rPr>
              <w:t>I</w:t>
            </w:r>
          </w:p>
        </w:tc>
      </w:tr>
      <w:tr w:rsidR="00C940E0" w:rsidRPr="009F0647" w14:paraId="64E2B8E2" w14:textId="77777777" w:rsidTr="000C294B">
        <w:tc>
          <w:tcPr>
            <w:tcW w:w="4045" w:type="pct"/>
          </w:tcPr>
          <w:p w14:paraId="20BE030F" w14:textId="77777777" w:rsidR="00C940E0" w:rsidRPr="00FB12C6" w:rsidRDefault="00C940E0" w:rsidP="000C294B">
            <w:pPr>
              <w:spacing w:before="120" w:after="120"/>
              <w:jc w:val="both"/>
              <w:rPr>
                <w:noProof/>
                <w:sz w:val="20"/>
                <w:szCs w:val="20"/>
              </w:rPr>
            </w:pPr>
            <w:r w:rsidRPr="00FB12C6">
              <w:rPr>
                <w:sz w:val="20"/>
                <w:szCs w:val="20"/>
              </w:rPr>
              <w:t>Excellent communication skills – both oral and written</w:t>
            </w:r>
          </w:p>
        </w:tc>
        <w:tc>
          <w:tcPr>
            <w:tcW w:w="955" w:type="pct"/>
          </w:tcPr>
          <w:p w14:paraId="34881D8F" w14:textId="77777777" w:rsidR="00C940E0" w:rsidRPr="00FB12C6" w:rsidRDefault="00C940E0" w:rsidP="000C294B">
            <w:pPr>
              <w:spacing w:before="120" w:after="120"/>
              <w:jc w:val="both"/>
              <w:rPr>
                <w:rFonts w:eastAsia="Arial"/>
                <w:noProof/>
                <w:sz w:val="20"/>
                <w:szCs w:val="20"/>
              </w:rPr>
            </w:pPr>
            <w:r w:rsidRPr="662312D0">
              <w:rPr>
                <w:rFonts w:eastAsia="Arial"/>
                <w:noProof/>
                <w:sz w:val="20"/>
                <w:szCs w:val="20"/>
              </w:rPr>
              <w:t>A,I</w:t>
            </w:r>
          </w:p>
        </w:tc>
      </w:tr>
      <w:tr w:rsidR="00C940E0" w:rsidRPr="009F0647" w14:paraId="741F2EDC" w14:textId="77777777" w:rsidTr="000C294B">
        <w:tc>
          <w:tcPr>
            <w:tcW w:w="4045" w:type="pct"/>
          </w:tcPr>
          <w:p w14:paraId="68DBB04F" w14:textId="77777777" w:rsidR="00C940E0" w:rsidRPr="00FB12C6" w:rsidRDefault="00C940E0" w:rsidP="000C294B">
            <w:pPr>
              <w:spacing w:before="120" w:after="120"/>
              <w:jc w:val="both"/>
              <w:rPr>
                <w:noProof/>
                <w:sz w:val="20"/>
                <w:szCs w:val="20"/>
              </w:rPr>
            </w:pPr>
            <w:r w:rsidRPr="00FB12C6">
              <w:rPr>
                <w:sz w:val="20"/>
                <w:szCs w:val="20"/>
              </w:rPr>
              <w:t>Proven administrative and organisational abilities</w:t>
            </w:r>
          </w:p>
        </w:tc>
        <w:tc>
          <w:tcPr>
            <w:tcW w:w="955" w:type="pct"/>
          </w:tcPr>
          <w:p w14:paraId="4F07AA5A" w14:textId="77777777" w:rsidR="00C940E0" w:rsidRPr="00FB12C6" w:rsidRDefault="00C940E0" w:rsidP="000C294B">
            <w:pPr>
              <w:spacing w:before="120" w:after="120"/>
              <w:jc w:val="both"/>
              <w:rPr>
                <w:rFonts w:eastAsia="Arial"/>
                <w:noProof/>
                <w:sz w:val="20"/>
                <w:szCs w:val="20"/>
              </w:rPr>
            </w:pPr>
            <w:r w:rsidRPr="662312D0">
              <w:rPr>
                <w:rFonts w:eastAsia="Arial"/>
                <w:noProof/>
                <w:sz w:val="20"/>
                <w:szCs w:val="20"/>
              </w:rPr>
              <w:t>A,I</w:t>
            </w:r>
          </w:p>
        </w:tc>
      </w:tr>
      <w:tr w:rsidR="00C940E0" w:rsidRPr="009F0647" w14:paraId="61B41AC6" w14:textId="77777777" w:rsidTr="000C294B">
        <w:tc>
          <w:tcPr>
            <w:tcW w:w="4045" w:type="pct"/>
          </w:tcPr>
          <w:p w14:paraId="6B55AAE6" w14:textId="77777777" w:rsidR="00C940E0" w:rsidRPr="00FB12C6" w:rsidRDefault="00C940E0" w:rsidP="000C294B">
            <w:pPr>
              <w:spacing w:before="120" w:after="120"/>
              <w:jc w:val="both"/>
              <w:rPr>
                <w:noProof/>
                <w:sz w:val="20"/>
                <w:szCs w:val="20"/>
              </w:rPr>
            </w:pPr>
            <w:r w:rsidRPr="00FB12C6">
              <w:rPr>
                <w:sz w:val="20"/>
                <w:szCs w:val="20"/>
              </w:rPr>
              <w:t>Excellent literacy skills including spelling</w:t>
            </w:r>
          </w:p>
        </w:tc>
        <w:tc>
          <w:tcPr>
            <w:tcW w:w="955" w:type="pct"/>
          </w:tcPr>
          <w:p w14:paraId="508A38DB" w14:textId="77777777" w:rsidR="00C940E0" w:rsidRPr="00FB12C6" w:rsidRDefault="00C940E0" w:rsidP="000C294B">
            <w:pPr>
              <w:spacing w:before="120" w:after="120"/>
              <w:jc w:val="both"/>
              <w:rPr>
                <w:noProof/>
                <w:sz w:val="20"/>
                <w:szCs w:val="20"/>
              </w:rPr>
            </w:pPr>
            <w:r w:rsidRPr="00FB12C6">
              <w:rPr>
                <w:noProof/>
                <w:sz w:val="20"/>
                <w:szCs w:val="20"/>
              </w:rPr>
              <w:t>A, I</w:t>
            </w:r>
          </w:p>
        </w:tc>
      </w:tr>
      <w:tr w:rsidR="00C940E0" w:rsidRPr="009F0647" w14:paraId="7B6CBBDA" w14:textId="77777777" w:rsidTr="000C294B">
        <w:tc>
          <w:tcPr>
            <w:tcW w:w="4045" w:type="pct"/>
          </w:tcPr>
          <w:p w14:paraId="55740960" w14:textId="77777777" w:rsidR="00C940E0" w:rsidRPr="00FB12C6" w:rsidRDefault="00C940E0" w:rsidP="000C294B">
            <w:pPr>
              <w:spacing w:before="120" w:after="120"/>
              <w:jc w:val="both"/>
              <w:rPr>
                <w:noProof/>
                <w:sz w:val="20"/>
                <w:szCs w:val="20"/>
              </w:rPr>
            </w:pPr>
            <w:r w:rsidRPr="00FB12C6">
              <w:rPr>
                <w:sz w:val="20"/>
                <w:szCs w:val="20"/>
              </w:rPr>
              <w:t>Ability to work with diplomacy and tact, showing a respect for confidentiality</w:t>
            </w:r>
          </w:p>
        </w:tc>
        <w:tc>
          <w:tcPr>
            <w:tcW w:w="955" w:type="pct"/>
          </w:tcPr>
          <w:p w14:paraId="5F9893D8" w14:textId="77777777" w:rsidR="00C940E0" w:rsidRPr="00FB12C6" w:rsidRDefault="00C940E0" w:rsidP="000C294B">
            <w:pPr>
              <w:spacing w:before="120" w:after="120"/>
              <w:jc w:val="both"/>
              <w:rPr>
                <w:noProof/>
                <w:sz w:val="20"/>
                <w:szCs w:val="20"/>
              </w:rPr>
            </w:pPr>
            <w:r w:rsidRPr="00FB12C6">
              <w:rPr>
                <w:noProof/>
                <w:sz w:val="20"/>
                <w:szCs w:val="20"/>
              </w:rPr>
              <w:t>A, I</w:t>
            </w:r>
          </w:p>
        </w:tc>
      </w:tr>
      <w:tr w:rsidR="00C940E0" w:rsidRPr="009F0647" w14:paraId="06754D46" w14:textId="77777777" w:rsidTr="000C294B">
        <w:trPr>
          <w:trHeight w:val="510"/>
        </w:trPr>
        <w:tc>
          <w:tcPr>
            <w:tcW w:w="4045" w:type="pct"/>
          </w:tcPr>
          <w:p w14:paraId="156F9A1A" w14:textId="77777777" w:rsidR="00C940E0" w:rsidRPr="00FB12C6" w:rsidRDefault="00C940E0" w:rsidP="000C294B">
            <w:pPr>
              <w:spacing w:before="120" w:after="120"/>
              <w:jc w:val="both"/>
              <w:rPr>
                <w:noProof/>
                <w:sz w:val="20"/>
                <w:szCs w:val="20"/>
              </w:rPr>
            </w:pPr>
            <w:r w:rsidRPr="00FB12C6">
              <w:rPr>
                <w:sz w:val="20"/>
                <w:szCs w:val="20"/>
              </w:rPr>
              <w:t>Flexible approach to tasks and an ability to use initiative</w:t>
            </w:r>
          </w:p>
        </w:tc>
        <w:tc>
          <w:tcPr>
            <w:tcW w:w="955" w:type="pct"/>
          </w:tcPr>
          <w:p w14:paraId="75778D51" w14:textId="77777777" w:rsidR="00C940E0" w:rsidRPr="00FB12C6" w:rsidRDefault="00C940E0" w:rsidP="000C294B">
            <w:pPr>
              <w:spacing w:before="120" w:after="120"/>
              <w:jc w:val="both"/>
              <w:rPr>
                <w:noProof/>
                <w:sz w:val="20"/>
                <w:szCs w:val="20"/>
              </w:rPr>
            </w:pPr>
            <w:r w:rsidRPr="00FB12C6">
              <w:rPr>
                <w:noProof/>
                <w:sz w:val="20"/>
                <w:szCs w:val="20"/>
              </w:rPr>
              <w:t>A, I</w:t>
            </w:r>
          </w:p>
        </w:tc>
      </w:tr>
      <w:tr w:rsidR="00C940E0" w:rsidRPr="009F0647" w14:paraId="43F96CF5" w14:textId="77777777" w:rsidTr="000C294B">
        <w:trPr>
          <w:trHeight w:val="510"/>
        </w:trPr>
        <w:tc>
          <w:tcPr>
            <w:tcW w:w="4045" w:type="pct"/>
          </w:tcPr>
          <w:p w14:paraId="5D2218D2" w14:textId="77777777" w:rsidR="00C940E0" w:rsidRPr="00FB12C6" w:rsidRDefault="00C940E0" w:rsidP="000C294B">
            <w:pPr>
              <w:spacing w:before="120" w:after="120"/>
              <w:jc w:val="both"/>
              <w:rPr>
                <w:noProof/>
                <w:sz w:val="20"/>
                <w:szCs w:val="20"/>
              </w:rPr>
            </w:pPr>
            <w:r w:rsidRPr="00FB12C6">
              <w:rPr>
                <w:sz w:val="20"/>
                <w:szCs w:val="20"/>
              </w:rPr>
              <w:t>Commitment to customer service</w:t>
            </w:r>
          </w:p>
        </w:tc>
        <w:tc>
          <w:tcPr>
            <w:tcW w:w="955" w:type="pct"/>
          </w:tcPr>
          <w:p w14:paraId="001F1872" w14:textId="77777777" w:rsidR="00C940E0" w:rsidRPr="00FB12C6" w:rsidRDefault="00C940E0" w:rsidP="000C294B">
            <w:pPr>
              <w:spacing w:before="120" w:after="120"/>
              <w:jc w:val="both"/>
              <w:rPr>
                <w:noProof/>
                <w:sz w:val="20"/>
                <w:szCs w:val="20"/>
              </w:rPr>
            </w:pPr>
            <w:r w:rsidRPr="00FB12C6">
              <w:rPr>
                <w:noProof/>
                <w:sz w:val="20"/>
                <w:szCs w:val="20"/>
              </w:rPr>
              <w:t>A, I</w:t>
            </w:r>
          </w:p>
        </w:tc>
      </w:tr>
      <w:tr w:rsidR="00C940E0" w:rsidRPr="009F0647" w14:paraId="1787714A" w14:textId="77777777" w:rsidTr="000C294B">
        <w:trPr>
          <w:trHeight w:val="510"/>
        </w:trPr>
        <w:tc>
          <w:tcPr>
            <w:tcW w:w="4045" w:type="pct"/>
          </w:tcPr>
          <w:p w14:paraId="52D5DEE7" w14:textId="77777777" w:rsidR="00C940E0" w:rsidRPr="00FB12C6" w:rsidRDefault="00C940E0" w:rsidP="000C294B">
            <w:pPr>
              <w:spacing w:before="120" w:after="120"/>
              <w:jc w:val="both"/>
              <w:rPr>
                <w:sz w:val="20"/>
                <w:szCs w:val="20"/>
              </w:rPr>
            </w:pPr>
            <w:r w:rsidRPr="2A54F778">
              <w:rPr>
                <w:sz w:val="20"/>
                <w:szCs w:val="20"/>
              </w:rPr>
              <w:lastRenderedPageBreak/>
              <w:t>Access to car and ability to travel independently to various locations within the county</w:t>
            </w:r>
          </w:p>
        </w:tc>
        <w:tc>
          <w:tcPr>
            <w:tcW w:w="955" w:type="pct"/>
          </w:tcPr>
          <w:p w14:paraId="71D51B5B" w14:textId="77777777" w:rsidR="00C940E0" w:rsidRPr="00FB12C6" w:rsidRDefault="00C940E0" w:rsidP="000C294B">
            <w:pPr>
              <w:spacing w:before="120" w:after="120"/>
              <w:jc w:val="both"/>
              <w:rPr>
                <w:noProof/>
                <w:sz w:val="20"/>
                <w:szCs w:val="20"/>
              </w:rPr>
            </w:pPr>
            <w:r w:rsidRPr="00FB12C6">
              <w:rPr>
                <w:noProof/>
                <w:sz w:val="20"/>
                <w:szCs w:val="20"/>
              </w:rPr>
              <w:t>A, I</w:t>
            </w:r>
          </w:p>
        </w:tc>
      </w:tr>
      <w:tr w:rsidR="00C940E0" w:rsidRPr="009F0647" w14:paraId="1FFC900E" w14:textId="77777777" w:rsidTr="000C294B">
        <w:trPr>
          <w:trHeight w:val="510"/>
        </w:trPr>
        <w:tc>
          <w:tcPr>
            <w:tcW w:w="4045" w:type="pct"/>
          </w:tcPr>
          <w:p w14:paraId="4211E7D8" w14:textId="77777777" w:rsidR="00C940E0" w:rsidRPr="008243BD" w:rsidRDefault="00C940E0" w:rsidP="000C294B">
            <w:pPr>
              <w:spacing w:before="120" w:after="120"/>
              <w:jc w:val="both"/>
              <w:rPr>
                <w:sz w:val="20"/>
                <w:szCs w:val="20"/>
              </w:rPr>
            </w:pPr>
            <w:r w:rsidRPr="2A54F778">
              <w:rPr>
                <w:sz w:val="20"/>
                <w:szCs w:val="20"/>
              </w:rPr>
              <w:t>Knowledge of Educational Legislation and school governance</w:t>
            </w:r>
          </w:p>
        </w:tc>
        <w:tc>
          <w:tcPr>
            <w:tcW w:w="955" w:type="pct"/>
          </w:tcPr>
          <w:p w14:paraId="43F819A4" w14:textId="77777777" w:rsidR="00C940E0" w:rsidRPr="008243BD" w:rsidRDefault="00C940E0" w:rsidP="000C294B">
            <w:pPr>
              <w:spacing w:before="120" w:after="120"/>
              <w:jc w:val="both"/>
              <w:rPr>
                <w:noProof/>
                <w:sz w:val="20"/>
                <w:szCs w:val="20"/>
              </w:rPr>
            </w:pPr>
            <w:r w:rsidRPr="2A54F778">
              <w:rPr>
                <w:noProof/>
                <w:sz w:val="20"/>
                <w:szCs w:val="20"/>
              </w:rPr>
              <w:t>A,I</w:t>
            </w:r>
          </w:p>
        </w:tc>
      </w:tr>
      <w:tr w:rsidR="00C940E0" w:rsidRPr="009F0647" w14:paraId="16716499" w14:textId="77777777" w:rsidTr="000C294B">
        <w:trPr>
          <w:trHeight w:val="510"/>
        </w:trPr>
        <w:tc>
          <w:tcPr>
            <w:tcW w:w="4045" w:type="pct"/>
          </w:tcPr>
          <w:p w14:paraId="372F3D02" w14:textId="77777777" w:rsidR="00C940E0" w:rsidRPr="2A54F778" w:rsidRDefault="00C940E0" w:rsidP="000C294B">
            <w:pPr>
              <w:spacing w:before="120" w:after="120"/>
              <w:jc w:val="both"/>
              <w:rPr>
                <w:sz w:val="20"/>
                <w:szCs w:val="20"/>
              </w:rPr>
            </w:pPr>
            <w:r>
              <w:rPr>
                <w:sz w:val="20"/>
                <w:szCs w:val="20"/>
              </w:rPr>
              <w:t xml:space="preserve">Knowledge of Local Government </w:t>
            </w:r>
          </w:p>
        </w:tc>
        <w:tc>
          <w:tcPr>
            <w:tcW w:w="955" w:type="pct"/>
          </w:tcPr>
          <w:p w14:paraId="2A4439FD" w14:textId="77777777" w:rsidR="00C940E0" w:rsidRPr="2A54F778" w:rsidRDefault="00C940E0" w:rsidP="000C294B">
            <w:pPr>
              <w:spacing w:before="120" w:after="120"/>
              <w:jc w:val="both"/>
              <w:rPr>
                <w:noProof/>
                <w:sz w:val="20"/>
                <w:szCs w:val="20"/>
              </w:rPr>
            </w:pPr>
            <w:r>
              <w:rPr>
                <w:noProof/>
                <w:sz w:val="20"/>
                <w:szCs w:val="20"/>
              </w:rPr>
              <w:t>A,I</w:t>
            </w:r>
          </w:p>
        </w:tc>
      </w:tr>
      <w:tr w:rsidR="00C940E0" w:rsidRPr="009F0647" w14:paraId="7BCA50CD" w14:textId="77777777" w:rsidTr="000C294B">
        <w:trPr>
          <w:trHeight w:val="510"/>
        </w:trPr>
        <w:tc>
          <w:tcPr>
            <w:tcW w:w="4045" w:type="pct"/>
          </w:tcPr>
          <w:p w14:paraId="172CF237" w14:textId="77777777" w:rsidR="00C940E0" w:rsidRDefault="00C940E0" w:rsidP="000C294B">
            <w:pPr>
              <w:spacing w:before="120" w:after="120"/>
              <w:jc w:val="both"/>
              <w:rPr>
                <w:sz w:val="20"/>
                <w:szCs w:val="20"/>
              </w:rPr>
            </w:pPr>
            <w:r w:rsidRPr="2A54F778">
              <w:rPr>
                <w:sz w:val="20"/>
                <w:szCs w:val="20"/>
              </w:rPr>
              <w:t>Demonstrate the ability to build strong relationships</w:t>
            </w:r>
          </w:p>
        </w:tc>
        <w:tc>
          <w:tcPr>
            <w:tcW w:w="955" w:type="pct"/>
          </w:tcPr>
          <w:p w14:paraId="3254D709" w14:textId="77777777" w:rsidR="00C940E0" w:rsidRDefault="00C940E0" w:rsidP="000C294B">
            <w:pPr>
              <w:spacing w:before="120" w:after="120"/>
              <w:jc w:val="both"/>
              <w:rPr>
                <w:noProof/>
                <w:sz w:val="20"/>
                <w:szCs w:val="20"/>
              </w:rPr>
            </w:pPr>
            <w:r w:rsidRPr="2A54F778">
              <w:rPr>
                <w:noProof/>
                <w:sz w:val="20"/>
                <w:szCs w:val="20"/>
              </w:rPr>
              <w:t>A,I</w:t>
            </w:r>
          </w:p>
        </w:tc>
      </w:tr>
      <w:tr w:rsidR="00C940E0" w:rsidRPr="009F0647" w14:paraId="75FBA92F" w14:textId="77777777" w:rsidTr="000C294B">
        <w:trPr>
          <w:trHeight w:val="70"/>
        </w:trPr>
        <w:tc>
          <w:tcPr>
            <w:tcW w:w="4045" w:type="pct"/>
          </w:tcPr>
          <w:p w14:paraId="1B8AD531" w14:textId="77777777" w:rsidR="00C940E0" w:rsidRPr="009F0647" w:rsidRDefault="00C940E0" w:rsidP="000C294B">
            <w:pPr>
              <w:pStyle w:val="Heading3"/>
            </w:pPr>
            <w:r w:rsidRPr="009F0647">
              <w:t>Desirable Criteria</w:t>
            </w:r>
          </w:p>
        </w:tc>
        <w:tc>
          <w:tcPr>
            <w:tcW w:w="955" w:type="pct"/>
          </w:tcPr>
          <w:p w14:paraId="38217113" w14:textId="77777777" w:rsidR="00C940E0" w:rsidRPr="009F0647" w:rsidRDefault="00C940E0" w:rsidP="000C294B">
            <w:pPr>
              <w:pStyle w:val="Heading3"/>
            </w:pPr>
            <w:r w:rsidRPr="009F0647">
              <w:t>Assessed By:</w:t>
            </w:r>
          </w:p>
        </w:tc>
      </w:tr>
      <w:tr w:rsidR="00C940E0" w:rsidRPr="009F0647" w14:paraId="62C6FD26" w14:textId="77777777" w:rsidTr="000C294B">
        <w:tc>
          <w:tcPr>
            <w:tcW w:w="4045" w:type="pct"/>
          </w:tcPr>
          <w:p w14:paraId="5296749F" w14:textId="77777777" w:rsidR="00C940E0" w:rsidRPr="00FC4D27" w:rsidRDefault="00C940E0" w:rsidP="000C294B">
            <w:pPr>
              <w:spacing w:before="120" w:after="120"/>
              <w:jc w:val="both"/>
              <w:rPr>
                <w:noProof/>
                <w:sz w:val="20"/>
                <w:szCs w:val="20"/>
              </w:rPr>
            </w:pPr>
            <w:r>
              <w:rPr>
                <w:noProof/>
                <w:sz w:val="20"/>
                <w:szCs w:val="20"/>
              </w:rPr>
              <w:t>Excellent presentation skills</w:t>
            </w:r>
          </w:p>
        </w:tc>
        <w:tc>
          <w:tcPr>
            <w:tcW w:w="955" w:type="pct"/>
          </w:tcPr>
          <w:p w14:paraId="7104DE09" w14:textId="77777777" w:rsidR="00C940E0" w:rsidRPr="007A55C8" w:rsidRDefault="00C940E0" w:rsidP="000C294B">
            <w:pPr>
              <w:spacing w:before="120" w:after="120"/>
              <w:jc w:val="both"/>
              <w:rPr>
                <w:noProof/>
                <w:sz w:val="20"/>
                <w:szCs w:val="20"/>
              </w:rPr>
            </w:pPr>
            <w:r>
              <w:rPr>
                <w:noProof/>
                <w:sz w:val="20"/>
                <w:szCs w:val="20"/>
              </w:rPr>
              <w:t>I</w:t>
            </w:r>
          </w:p>
        </w:tc>
      </w:tr>
      <w:tr w:rsidR="00C940E0" w:rsidRPr="009F0647" w14:paraId="12240AAE" w14:textId="77777777" w:rsidTr="000C294B">
        <w:tc>
          <w:tcPr>
            <w:tcW w:w="4045" w:type="pct"/>
          </w:tcPr>
          <w:p w14:paraId="06EA7AA4" w14:textId="77777777" w:rsidR="00C940E0" w:rsidRPr="00FC4D27" w:rsidRDefault="00C940E0" w:rsidP="000C294B">
            <w:pPr>
              <w:spacing w:before="120" w:after="120"/>
              <w:jc w:val="both"/>
              <w:rPr>
                <w:sz w:val="20"/>
                <w:szCs w:val="20"/>
              </w:rPr>
            </w:pPr>
            <w:r>
              <w:rPr>
                <w:sz w:val="20"/>
                <w:szCs w:val="20"/>
              </w:rPr>
              <w:t>Commitment to continuing personal development</w:t>
            </w:r>
          </w:p>
        </w:tc>
        <w:tc>
          <w:tcPr>
            <w:tcW w:w="955" w:type="pct"/>
          </w:tcPr>
          <w:p w14:paraId="6C6FA544" w14:textId="77777777" w:rsidR="00C940E0" w:rsidRPr="007A55C8" w:rsidRDefault="00C940E0" w:rsidP="000C294B">
            <w:pPr>
              <w:spacing w:before="120" w:after="120"/>
              <w:jc w:val="both"/>
              <w:rPr>
                <w:noProof/>
                <w:sz w:val="20"/>
                <w:szCs w:val="20"/>
              </w:rPr>
            </w:pPr>
            <w:r>
              <w:rPr>
                <w:noProof/>
                <w:sz w:val="20"/>
                <w:szCs w:val="20"/>
              </w:rPr>
              <w:t>I</w:t>
            </w:r>
          </w:p>
        </w:tc>
      </w:tr>
      <w:tr w:rsidR="00C940E0" w:rsidRPr="009F0647" w14:paraId="2D74702A" w14:textId="77777777" w:rsidTr="000C294B">
        <w:tc>
          <w:tcPr>
            <w:tcW w:w="4045" w:type="pct"/>
          </w:tcPr>
          <w:p w14:paraId="0BBA7B1F" w14:textId="77777777" w:rsidR="00C940E0" w:rsidRPr="00FC4D27" w:rsidRDefault="00C940E0" w:rsidP="000C294B">
            <w:pPr>
              <w:spacing w:before="120" w:after="120"/>
              <w:jc w:val="both"/>
              <w:rPr>
                <w:sz w:val="20"/>
                <w:szCs w:val="20"/>
              </w:rPr>
            </w:pPr>
            <w:r>
              <w:rPr>
                <w:sz w:val="20"/>
                <w:szCs w:val="20"/>
              </w:rPr>
              <w:t>Experience as a clerk, governance professional or democratic officer</w:t>
            </w:r>
          </w:p>
        </w:tc>
        <w:tc>
          <w:tcPr>
            <w:tcW w:w="955" w:type="pct"/>
          </w:tcPr>
          <w:p w14:paraId="0C1219CC" w14:textId="77777777" w:rsidR="00C940E0" w:rsidRPr="007A55C8" w:rsidRDefault="00C940E0" w:rsidP="000C294B">
            <w:pPr>
              <w:spacing w:before="120" w:after="120"/>
              <w:jc w:val="both"/>
              <w:rPr>
                <w:noProof/>
                <w:sz w:val="20"/>
                <w:szCs w:val="20"/>
              </w:rPr>
            </w:pPr>
            <w:r>
              <w:rPr>
                <w:noProof/>
                <w:sz w:val="20"/>
                <w:szCs w:val="20"/>
              </w:rPr>
              <w:t>I</w:t>
            </w:r>
          </w:p>
        </w:tc>
      </w:tr>
      <w:tr w:rsidR="00C940E0" w:rsidRPr="009F0647" w14:paraId="07B46AEE" w14:textId="77777777" w:rsidTr="000C294B">
        <w:tc>
          <w:tcPr>
            <w:tcW w:w="4045" w:type="pct"/>
          </w:tcPr>
          <w:p w14:paraId="66FFD8EB" w14:textId="77777777" w:rsidR="00C940E0" w:rsidRDefault="00C940E0" w:rsidP="000C294B">
            <w:pPr>
              <w:spacing w:before="120" w:after="120"/>
              <w:jc w:val="both"/>
              <w:rPr>
                <w:sz w:val="20"/>
                <w:szCs w:val="20"/>
              </w:rPr>
            </w:pPr>
            <w:bookmarkStart w:id="6" w:name="_Hlk516569688"/>
            <w:bookmarkStart w:id="7" w:name="_Hlk518653385"/>
            <w:bookmarkStart w:id="8" w:name="_Hlk518651683"/>
            <w:r w:rsidRPr="662312D0">
              <w:rPr>
                <w:sz w:val="20"/>
                <w:szCs w:val="20"/>
              </w:rPr>
              <w:t>Ability to maintain confidentiality and remain impartial</w:t>
            </w:r>
          </w:p>
        </w:tc>
        <w:tc>
          <w:tcPr>
            <w:tcW w:w="955" w:type="pct"/>
          </w:tcPr>
          <w:p w14:paraId="00318B2A" w14:textId="77777777" w:rsidR="00C940E0" w:rsidRDefault="00C940E0" w:rsidP="000C294B">
            <w:pPr>
              <w:spacing w:before="120" w:after="120"/>
              <w:jc w:val="both"/>
              <w:rPr>
                <w:noProof/>
                <w:sz w:val="20"/>
                <w:szCs w:val="20"/>
              </w:rPr>
            </w:pPr>
            <w:r>
              <w:rPr>
                <w:noProof/>
                <w:sz w:val="20"/>
                <w:szCs w:val="20"/>
              </w:rPr>
              <w:t>I</w:t>
            </w:r>
          </w:p>
        </w:tc>
      </w:tr>
      <w:tr w:rsidR="00C940E0" w:rsidRPr="009F0647" w14:paraId="37377893" w14:textId="77777777" w:rsidTr="000C294B">
        <w:tc>
          <w:tcPr>
            <w:tcW w:w="4045" w:type="pct"/>
          </w:tcPr>
          <w:p w14:paraId="2F76E76F" w14:textId="77777777" w:rsidR="00C940E0" w:rsidRDefault="00C940E0" w:rsidP="000C294B">
            <w:pPr>
              <w:spacing w:before="120" w:after="120"/>
              <w:jc w:val="both"/>
              <w:rPr>
                <w:sz w:val="20"/>
                <w:szCs w:val="20"/>
              </w:rPr>
            </w:pPr>
            <w:r w:rsidRPr="2A54F778">
              <w:rPr>
                <w:sz w:val="20"/>
                <w:szCs w:val="20"/>
              </w:rPr>
              <w:t>Maintain awareness and comply with OCC (Oxfordshire County Council) procedures and policies</w:t>
            </w:r>
          </w:p>
        </w:tc>
        <w:tc>
          <w:tcPr>
            <w:tcW w:w="955" w:type="pct"/>
          </w:tcPr>
          <w:p w14:paraId="7F994D4D" w14:textId="77777777" w:rsidR="00C940E0" w:rsidRDefault="00C940E0" w:rsidP="000C294B">
            <w:pPr>
              <w:spacing w:before="120" w:after="120"/>
              <w:jc w:val="both"/>
              <w:rPr>
                <w:noProof/>
                <w:sz w:val="20"/>
                <w:szCs w:val="20"/>
              </w:rPr>
            </w:pPr>
            <w:r>
              <w:rPr>
                <w:noProof/>
                <w:sz w:val="20"/>
                <w:szCs w:val="20"/>
              </w:rPr>
              <w:t>I</w:t>
            </w:r>
          </w:p>
        </w:tc>
      </w:tr>
    </w:tbl>
    <w:p w14:paraId="680EDA21" w14:textId="77777777" w:rsidR="00C940E0" w:rsidRDefault="00C940E0" w:rsidP="00C940E0">
      <w:pPr>
        <w:rPr>
          <w:rFonts w:ascii="Arial" w:eastAsia="Calibri" w:hAnsi="Arial" w:cs="Arial"/>
          <w:sz w:val="20"/>
          <w:szCs w:val="20"/>
        </w:rPr>
      </w:pPr>
    </w:p>
    <w:p w14:paraId="6B037EC3" w14:textId="77777777" w:rsidR="00C940E0" w:rsidRPr="00C940E0" w:rsidRDefault="00C940E0" w:rsidP="00C940E0"/>
    <w:p w14:paraId="59FB169A" w14:textId="77777777" w:rsidR="00C940E0" w:rsidRPr="00C940E0" w:rsidRDefault="00C940E0" w:rsidP="00C940E0"/>
    <w:p w14:paraId="3FFE4D95" w14:textId="77777777" w:rsidR="00C940E0" w:rsidRPr="00C940E0" w:rsidRDefault="00C940E0" w:rsidP="00C940E0"/>
    <w:p w14:paraId="1DC0C593" w14:textId="77777777" w:rsidR="00C940E0" w:rsidRPr="00C940E0" w:rsidRDefault="00C940E0" w:rsidP="00C940E0"/>
    <w:p w14:paraId="47AF62D9" w14:textId="77777777" w:rsidR="00C940E0" w:rsidRPr="00C940E0" w:rsidRDefault="00C940E0" w:rsidP="00C940E0"/>
    <w:p w14:paraId="1AC2F7B7" w14:textId="77777777" w:rsidR="00C940E0" w:rsidRPr="00C940E0" w:rsidRDefault="00C940E0" w:rsidP="00C940E0"/>
    <w:p w14:paraId="2DBEAD49" w14:textId="77777777" w:rsidR="00C940E0" w:rsidRPr="00C940E0" w:rsidRDefault="00C940E0" w:rsidP="00C940E0">
      <w:pPr>
        <w:jc w:val="center"/>
      </w:pPr>
    </w:p>
    <w:p w14:paraId="3A0AE18F" w14:textId="77777777" w:rsidR="00C940E0" w:rsidRDefault="00C940E0" w:rsidP="00C940E0">
      <w:pPr>
        <w:rPr>
          <w:rFonts w:ascii="Arial" w:eastAsia="Calibri" w:hAnsi="Arial" w:cs="Arial"/>
          <w:sz w:val="20"/>
          <w:szCs w:val="20"/>
        </w:rPr>
      </w:pPr>
    </w:p>
    <w:p w14:paraId="6619695B" w14:textId="77777777" w:rsidR="00C940E0" w:rsidRPr="00C940E0" w:rsidRDefault="00C940E0" w:rsidP="00C940E0">
      <w:pPr>
        <w:sectPr w:rsidR="00C940E0" w:rsidRPr="00C940E0" w:rsidSect="005E7A01">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263" w:right="851" w:bottom="1418" w:left="851" w:header="567" w:footer="316" w:gutter="0"/>
          <w:cols w:space="708"/>
          <w:titlePg/>
          <w:docGrid w:linePitch="360"/>
        </w:sectPr>
      </w:pPr>
    </w:p>
    <w:p w14:paraId="77EBAC9C" w14:textId="77777777" w:rsidR="00C940E0" w:rsidRDefault="00C940E0" w:rsidP="00C940E0"/>
    <w:p w14:paraId="2749D3BC" w14:textId="77777777" w:rsidR="00C940E0" w:rsidRPr="00CA7279" w:rsidRDefault="00C940E0" w:rsidP="00C940E0">
      <w:pPr>
        <w:pStyle w:val="Heading1"/>
        <w:spacing w:before="120"/>
      </w:pPr>
      <w:r>
        <w:t>Section C: P</w:t>
      </w:r>
      <w:r w:rsidRPr="00CA7279">
        <w:t xml:space="preserve">re-employment </w:t>
      </w:r>
      <w:r>
        <w:t>C</w:t>
      </w:r>
      <w:r w:rsidRPr="00CA7279">
        <w:t>hecks</w:t>
      </w:r>
    </w:p>
    <w:p w14:paraId="564C9EE6" w14:textId="77777777" w:rsidR="00C940E0" w:rsidRDefault="00C940E0" w:rsidP="00C940E0">
      <w:pPr>
        <w:pStyle w:val="BodyText3"/>
        <w:tabs>
          <w:tab w:val="left" w:pos="4035"/>
        </w:tabs>
        <w:spacing w:before="0" w:line="240" w:lineRule="auto"/>
        <w:rPr>
          <w:rFonts w:cs="Arial"/>
        </w:rPr>
      </w:pPr>
      <w:r w:rsidRPr="2A54F778">
        <w:rPr>
          <w:rFonts w:cs="Arial"/>
        </w:rPr>
        <w:t xml:space="preserve">All appointments are subject to standard pre-employment screening. This will include identity, references, proof of right to work in the UK, medical clearance, and verification of certificates. Further information can be found here </w:t>
      </w:r>
      <w:hyperlink r:id="rId18">
        <w:r w:rsidRPr="2A54F778">
          <w:rPr>
            <w:rStyle w:val="Hyperlink"/>
            <w:rFonts w:cs="Arial"/>
          </w:rPr>
          <w:t>Pre-employment checks</w:t>
        </w:r>
      </w:hyperlink>
      <w:r w:rsidRPr="2A54F778">
        <w:rPr>
          <w:rFonts w:cs="Arial"/>
        </w:rPr>
        <w:t xml:space="preserve"> </w:t>
      </w:r>
    </w:p>
    <w:p w14:paraId="5478C1F5" w14:textId="77777777" w:rsidR="00C940E0" w:rsidRDefault="00C940E0" w:rsidP="00C940E0">
      <w:pPr>
        <w:pStyle w:val="BodyText3"/>
        <w:tabs>
          <w:tab w:val="left" w:pos="4035"/>
        </w:tabs>
        <w:spacing w:before="0" w:line="240" w:lineRule="auto"/>
        <w:rPr>
          <w:rFonts w:cs="Arial"/>
          <w:szCs w:val="22"/>
        </w:rPr>
      </w:pPr>
    </w:p>
    <w:p w14:paraId="37B5BD21" w14:textId="77777777" w:rsidR="00C940E0" w:rsidRDefault="00C940E0" w:rsidP="00C940E0">
      <w:pPr>
        <w:pStyle w:val="BodyText3"/>
        <w:tabs>
          <w:tab w:val="left" w:pos="4035"/>
        </w:tabs>
        <w:spacing w:before="0" w:line="240" w:lineRule="auto"/>
        <w:rPr>
          <w:rFonts w:cs="Arial"/>
        </w:rPr>
      </w:pPr>
      <w:r w:rsidRPr="2A54F778">
        <w:rPr>
          <w:rFonts w:cs="Arial"/>
        </w:rPr>
        <w:t>Additional pre-employment checks specific to this role are identified below (those ticked).</w:t>
      </w:r>
    </w:p>
    <w:p w14:paraId="52256EC2" w14:textId="77777777" w:rsidR="00C940E0" w:rsidRPr="00285127" w:rsidRDefault="00C940E0" w:rsidP="00C940E0">
      <w:pPr>
        <w:pStyle w:val="BodyText3"/>
        <w:tabs>
          <w:tab w:val="left" w:pos="4035"/>
        </w:tabs>
        <w:spacing w:before="0" w:line="240" w:lineRule="auto"/>
        <w:rPr>
          <w:rFonts w:cs="Arial"/>
          <w:sz w:val="8"/>
          <w:szCs w:val="8"/>
        </w:rPr>
      </w:pPr>
    </w:p>
    <w:tbl>
      <w:tblPr>
        <w:tblStyle w:val="TableGridLight"/>
        <w:tblW w:w="10195" w:type="dxa"/>
        <w:tblLook w:val="01E0" w:firstRow="1" w:lastRow="1" w:firstColumn="1" w:lastColumn="1" w:noHBand="0" w:noVBand="0"/>
      </w:tblPr>
      <w:tblGrid>
        <w:gridCol w:w="576"/>
        <w:gridCol w:w="4444"/>
        <w:gridCol w:w="576"/>
        <w:gridCol w:w="4599"/>
      </w:tblGrid>
      <w:tr w:rsidR="00C940E0" w:rsidRPr="009F0647" w14:paraId="41496E10" w14:textId="77777777" w:rsidTr="000C294B">
        <w:trPr>
          <w:trHeight w:val="381"/>
        </w:trPr>
        <w:tc>
          <w:tcPr>
            <w:tcW w:w="510" w:type="dxa"/>
          </w:tcPr>
          <w:p w14:paraId="0116E52B" w14:textId="4C100ACC" w:rsidR="00C940E0" w:rsidRPr="00114762" w:rsidRDefault="00C940E0" w:rsidP="000C294B">
            <w:pPr>
              <w:pStyle w:val="Normaltable"/>
              <w:spacing w:before="0" w:after="0"/>
              <w:ind w:left="342" w:hanging="342"/>
              <w:jc w:val="center"/>
              <w:rPr>
                <w:rFonts w:ascii="Arial" w:hAnsi="Arial"/>
                <w:sz w:val="36"/>
              </w:rPr>
            </w:pPr>
            <w:r>
              <w:rPr>
                <w:rFonts w:ascii="Wingdings 2" w:hAnsi="Wingdings 2"/>
                <w:sz w:val="36"/>
              </w:rPr>
              <w:t>R</w:t>
            </w:r>
          </w:p>
        </w:tc>
        <w:tc>
          <w:tcPr>
            <w:tcW w:w="4476" w:type="dxa"/>
          </w:tcPr>
          <w:p w14:paraId="66624A2E" w14:textId="77777777" w:rsidR="00C940E0" w:rsidRPr="007A55C8" w:rsidRDefault="00C940E0" w:rsidP="000C294B">
            <w:pPr>
              <w:pStyle w:val="Normaltable"/>
              <w:rPr>
                <w:rFonts w:ascii="Arial" w:hAnsi="Arial"/>
              </w:rPr>
            </w:pPr>
            <w:r w:rsidRPr="007A55C8">
              <w:rPr>
                <w:rFonts w:ascii="Arial" w:hAnsi="Arial"/>
              </w:rPr>
              <w:t>Enhanced Disclosure and Barring Service check with Children’s and Adults Barred List</w:t>
            </w:r>
          </w:p>
        </w:tc>
        <w:tc>
          <w:tcPr>
            <w:tcW w:w="576" w:type="dxa"/>
          </w:tcPr>
          <w:p w14:paraId="63C4C351" w14:textId="071CD3D1"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4633" w:type="dxa"/>
          </w:tcPr>
          <w:p w14:paraId="0E85E25B" w14:textId="77777777" w:rsidR="00C940E0" w:rsidRPr="007A55C8" w:rsidRDefault="00C940E0" w:rsidP="000C294B">
            <w:pPr>
              <w:pStyle w:val="Normaltable"/>
              <w:rPr>
                <w:rFonts w:ascii="Arial" w:hAnsi="Arial"/>
              </w:rPr>
            </w:pPr>
            <w:r w:rsidRPr="007A55C8">
              <w:rPr>
                <w:rFonts w:ascii="Arial" w:hAnsi="Arial"/>
              </w:rPr>
              <w:t xml:space="preserve">Enhanced Disclosure and Barring Service check without </w:t>
            </w:r>
            <w:hyperlink r:id="rId19" w:anchor="enhanced-dbs-check-without-an-adult-childrens-barred-list-check" w:history="1">
              <w:r w:rsidRPr="007A55C8">
                <w:rPr>
                  <w:rFonts w:ascii="Arial" w:hAnsi="Arial"/>
                </w:rPr>
                <w:t>an Adult/Children’s barred list check</w:t>
              </w:r>
            </w:hyperlink>
          </w:p>
        </w:tc>
      </w:tr>
      <w:tr w:rsidR="00C940E0" w:rsidRPr="009F0647" w14:paraId="2DED1FED" w14:textId="77777777" w:rsidTr="000C294B">
        <w:trPr>
          <w:trHeight w:val="381"/>
        </w:trPr>
        <w:tc>
          <w:tcPr>
            <w:tcW w:w="510" w:type="dxa"/>
          </w:tcPr>
          <w:p w14:paraId="39102DB6" w14:textId="43994D9B" w:rsidR="00C940E0" w:rsidRPr="00114762" w:rsidRDefault="00C940E0" w:rsidP="000C294B">
            <w:pPr>
              <w:pStyle w:val="Normaltable"/>
              <w:spacing w:before="0" w:after="0"/>
              <w:ind w:left="342" w:hanging="342"/>
              <w:jc w:val="center"/>
              <w:rPr>
                <w:rFonts w:ascii="Arial" w:hAnsi="Arial"/>
                <w:sz w:val="36"/>
              </w:rPr>
            </w:pPr>
            <w:r>
              <w:rPr>
                <w:rFonts w:ascii="MS Gothic" w:eastAsia="MS Gothic" w:hAnsi="MS Gothic" w:hint="eastAsia"/>
                <w:sz w:val="36"/>
              </w:rPr>
              <w:t>☐</w:t>
            </w:r>
          </w:p>
        </w:tc>
        <w:tc>
          <w:tcPr>
            <w:tcW w:w="4476" w:type="dxa"/>
          </w:tcPr>
          <w:p w14:paraId="3CB6670D" w14:textId="77777777" w:rsidR="00C940E0" w:rsidRPr="007A55C8" w:rsidRDefault="00C940E0" w:rsidP="000C294B">
            <w:pPr>
              <w:pStyle w:val="Normaltable"/>
              <w:rPr>
                <w:rFonts w:ascii="Arial" w:hAnsi="Arial"/>
              </w:rPr>
            </w:pPr>
            <w:r w:rsidRPr="007A55C8">
              <w:rPr>
                <w:rFonts w:ascii="Arial" w:hAnsi="Arial"/>
              </w:rPr>
              <w:t>Enhanced Disclosure and Barring Service check with Children’s Barred List</w:t>
            </w:r>
          </w:p>
        </w:tc>
        <w:tc>
          <w:tcPr>
            <w:tcW w:w="576" w:type="dxa"/>
          </w:tcPr>
          <w:p w14:paraId="3C9C1F96" w14:textId="59FE28EB"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4633" w:type="dxa"/>
          </w:tcPr>
          <w:p w14:paraId="4C748A5E" w14:textId="77777777" w:rsidR="00C940E0" w:rsidRPr="007A55C8" w:rsidRDefault="00C940E0" w:rsidP="000C294B">
            <w:pPr>
              <w:pStyle w:val="Normaltable"/>
              <w:rPr>
                <w:rFonts w:ascii="Arial" w:hAnsi="Arial"/>
              </w:rPr>
            </w:pPr>
            <w:r w:rsidRPr="007A55C8">
              <w:rPr>
                <w:rFonts w:ascii="Arial" w:hAnsi="Arial"/>
              </w:rPr>
              <w:t>Enhanced Disclosure and Barring Service check with Adults Barred List</w:t>
            </w:r>
          </w:p>
        </w:tc>
      </w:tr>
      <w:tr w:rsidR="00C940E0" w:rsidRPr="009F0647" w14:paraId="7A946EB6" w14:textId="77777777" w:rsidTr="000C294B">
        <w:trPr>
          <w:trHeight w:val="381"/>
        </w:trPr>
        <w:tc>
          <w:tcPr>
            <w:tcW w:w="510" w:type="dxa"/>
          </w:tcPr>
          <w:p w14:paraId="7CEE9086" w14:textId="4813D45E" w:rsidR="00C940E0" w:rsidRPr="00114762" w:rsidRDefault="00C940E0" w:rsidP="000C294B">
            <w:pPr>
              <w:pStyle w:val="Normaltable"/>
              <w:spacing w:before="0" w:after="0"/>
              <w:ind w:left="342" w:hanging="342"/>
              <w:jc w:val="center"/>
              <w:rPr>
                <w:rFonts w:ascii="Arial" w:hAnsi="Arial"/>
                <w:sz w:val="36"/>
              </w:rPr>
            </w:pPr>
            <w:r>
              <w:rPr>
                <w:rFonts w:ascii="MS Gothic" w:eastAsia="MS Gothic" w:hAnsi="MS Gothic" w:hint="eastAsia"/>
                <w:sz w:val="36"/>
              </w:rPr>
              <w:t>☐</w:t>
            </w:r>
          </w:p>
        </w:tc>
        <w:tc>
          <w:tcPr>
            <w:tcW w:w="4476" w:type="dxa"/>
          </w:tcPr>
          <w:p w14:paraId="672B652E" w14:textId="77777777" w:rsidR="00C940E0" w:rsidRPr="007A55C8" w:rsidRDefault="00C940E0" w:rsidP="000C294B">
            <w:pPr>
              <w:pStyle w:val="Normaltable"/>
              <w:rPr>
                <w:rFonts w:ascii="Arial" w:hAnsi="Arial"/>
              </w:rPr>
            </w:pPr>
            <w:r w:rsidRPr="007A55C8">
              <w:rPr>
                <w:rFonts w:ascii="Arial" w:hAnsi="Arial"/>
              </w:rPr>
              <w:t>Standard Disclosure and Barring Service check</w:t>
            </w:r>
          </w:p>
        </w:tc>
        <w:tc>
          <w:tcPr>
            <w:tcW w:w="576" w:type="dxa"/>
          </w:tcPr>
          <w:p w14:paraId="06D58356" w14:textId="23D58583"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4633" w:type="dxa"/>
          </w:tcPr>
          <w:p w14:paraId="481C23C1" w14:textId="77777777" w:rsidR="00C940E0" w:rsidRPr="007A55C8" w:rsidRDefault="00C940E0" w:rsidP="000C294B">
            <w:pPr>
              <w:pStyle w:val="Normaltable"/>
              <w:rPr>
                <w:rFonts w:ascii="Arial" w:hAnsi="Arial"/>
              </w:rPr>
            </w:pPr>
            <w:r w:rsidRPr="007A55C8">
              <w:rPr>
                <w:rFonts w:ascii="Arial" w:hAnsi="Arial"/>
              </w:rPr>
              <w:t>Basic Disclosure</w:t>
            </w:r>
          </w:p>
        </w:tc>
      </w:tr>
      <w:tr w:rsidR="00C940E0" w:rsidRPr="009F0647" w14:paraId="0A892AAD" w14:textId="77777777" w:rsidTr="000C294B">
        <w:trPr>
          <w:trHeight w:val="381"/>
        </w:trPr>
        <w:tc>
          <w:tcPr>
            <w:tcW w:w="510" w:type="dxa"/>
          </w:tcPr>
          <w:p w14:paraId="2B6846E3" w14:textId="1539924D" w:rsidR="00C940E0" w:rsidRPr="00114762" w:rsidRDefault="00C940E0" w:rsidP="000C294B">
            <w:pPr>
              <w:pStyle w:val="Normaltable"/>
              <w:spacing w:before="0" w:after="0"/>
              <w:ind w:left="342" w:hanging="342"/>
              <w:jc w:val="center"/>
              <w:rPr>
                <w:rFonts w:ascii="Arial" w:hAnsi="Arial"/>
                <w:sz w:val="36"/>
              </w:rPr>
            </w:pPr>
            <w:r>
              <w:rPr>
                <w:rFonts w:ascii="MS Gothic" w:eastAsia="MS Gothic" w:hAnsi="MS Gothic" w:hint="eastAsia"/>
                <w:sz w:val="36"/>
              </w:rPr>
              <w:t>☐</w:t>
            </w:r>
          </w:p>
        </w:tc>
        <w:tc>
          <w:tcPr>
            <w:tcW w:w="4476" w:type="dxa"/>
          </w:tcPr>
          <w:p w14:paraId="5A74353A" w14:textId="77777777" w:rsidR="00C940E0" w:rsidRPr="007A55C8" w:rsidRDefault="00C940E0" w:rsidP="000C294B">
            <w:pPr>
              <w:pStyle w:val="Normaltable"/>
              <w:rPr>
                <w:rFonts w:ascii="Arial" w:hAnsi="Arial"/>
              </w:rPr>
            </w:pPr>
            <w:r w:rsidRPr="007A55C8">
              <w:rPr>
                <w:rFonts w:ascii="Arial" w:hAnsi="Arial"/>
              </w:rPr>
              <w:t>Disqualification for Caring for Children</w:t>
            </w:r>
            <w:r>
              <w:rPr>
                <w:rFonts w:ascii="Arial" w:hAnsi="Arial"/>
              </w:rPr>
              <w:t xml:space="preserve"> </w:t>
            </w:r>
            <w:r w:rsidRPr="007A55C8">
              <w:rPr>
                <w:rFonts w:ascii="Arial" w:hAnsi="Arial"/>
              </w:rPr>
              <w:t>(Education)</w:t>
            </w:r>
          </w:p>
        </w:tc>
        <w:tc>
          <w:tcPr>
            <w:tcW w:w="576" w:type="dxa"/>
          </w:tcPr>
          <w:p w14:paraId="372AC5D7" w14:textId="3DB6F6FD"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4633" w:type="dxa"/>
          </w:tcPr>
          <w:p w14:paraId="7EF4A5CA" w14:textId="77777777" w:rsidR="00C940E0" w:rsidRPr="007A55C8" w:rsidRDefault="00C940E0" w:rsidP="000C294B">
            <w:pPr>
              <w:pStyle w:val="Normaltable"/>
              <w:rPr>
                <w:rFonts w:ascii="Arial" w:hAnsi="Arial"/>
              </w:rPr>
            </w:pPr>
            <w:r w:rsidRPr="007A55C8">
              <w:rPr>
                <w:rFonts w:ascii="Arial" w:hAnsi="Arial"/>
              </w:rPr>
              <w:t>Overseas Criminal Record Checks</w:t>
            </w:r>
          </w:p>
        </w:tc>
      </w:tr>
      <w:tr w:rsidR="00C940E0" w:rsidRPr="009F0647" w14:paraId="1AEA17C0" w14:textId="77777777" w:rsidTr="000C294B">
        <w:trPr>
          <w:trHeight w:val="381"/>
        </w:trPr>
        <w:tc>
          <w:tcPr>
            <w:tcW w:w="510" w:type="dxa"/>
          </w:tcPr>
          <w:p w14:paraId="4B36DEBA" w14:textId="683AE49A" w:rsidR="00C940E0" w:rsidRPr="00114762" w:rsidRDefault="00C940E0" w:rsidP="000C294B">
            <w:pPr>
              <w:pStyle w:val="Normaltable"/>
              <w:spacing w:before="0" w:after="0"/>
              <w:ind w:left="342" w:hanging="342"/>
              <w:jc w:val="center"/>
              <w:rPr>
                <w:rFonts w:ascii="Arial" w:hAnsi="Arial"/>
                <w:sz w:val="36"/>
              </w:rPr>
            </w:pPr>
            <w:r>
              <w:rPr>
                <w:rFonts w:ascii="MS Gothic" w:eastAsia="MS Gothic" w:hAnsi="MS Gothic" w:hint="eastAsia"/>
                <w:sz w:val="36"/>
              </w:rPr>
              <w:t>☐</w:t>
            </w:r>
          </w:p>
        </w:tc>
        <w:tc>
          <w:tcPr>
            <w:tcW w:w="4476" w:type="dxa"/>
          </w:tcPr>
          <w:p w14:paraId="130B6209" w14:textId="77777777" w:rsidR="00C940E0" w:rsidRPr="007A55C8" w:rsidRDefault="00C940E0" w:rsidP="000C294B">
            <w:pPr>
              <w:pStyle w:val="Normaltable"/>
              <w:rPr>
                <w:rFonts w:ascii="Arial" w:hAnsi="Arial"/>
              </w:rPr>
            </w:pPr>
            <w:r w:rsidRPr="007A55C8">
              <w:rPr>
                <w:rFonts w:ascii="Arial" w:hAnsi="Arial"/>
              </w:rPr>
              <w:t>Prohibition from Teaching</w:t>
            </w:r>
          </w:p>
        </w:tc>
        <w:tc>
          <w:tcPr>
            <w:tcW w:w="576" w:type="dxa"/>
          </w:tcPr>
          <w:p w14:paraId="36BCAC4A" w14:textId="77BE62EF"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4633" w:type="dxa"/>
          </w:tcPr>
          <w:p w14:paraId="7F2A757C" w14:textId="77777777" w:rsidR="00C940E0" w:rsidRPr="007A55C8" w:rsidRDefault="00C940E0" w:rsidP="000C294B">
            <w:pPr>
              <w:pStyle w:val="Normaltable"/>
              <w:rPr>
                <w:rFonts w:ascii="Arial" w:hAnsi="Arial"/>
              </w:rPr>
            </w:pPr>
            <w:r w:rsidRPr="007A55C8">
              <w:rPr>
                <w:rFonts w:ascii="Arial" w:hAnsi="Arial"/>
              </w:rPr>
              <w:t>Professional Registration</w:t>
            </w:r>
          </w:p>
        </w:tc>
      </w:tr>
      <w:tr w:rsidR="00C940E0" w:rsidRPr="009F0647" w14:paraId="3E879FC1" w14:textId="77777777" w:rsidTr="000C294B">
        <w:trPr>
          <w:trHeight w:val="381"/>
        </w:trPr>
        <w:tc>
          <w:tcPr>
            <w:tcW w:w="510" w:type="dxa"/>
          </w:tcPr>
          <w:p w14:paraId="219DE46A" w14:textId="148B97BF" w:rsidR="00C940E0" w:rsidRPr="00114762" w:rsidRDefault="00C940E0" w:rsidP="000C294B">
            <w:pPr>
              <w:pStyle w:val="Normaltable"/>
              <w:spacing w:before="0" w:after="0"/>
              <w:ind w:left="342" w:hanging="342"/>
              <w:jc w:val="center"/>
              <w:rPr>
                <w:rFonts w:ascii="Arial" w:hAnsi="Arial"/>
                <w:sz w:val="36"/>
              </w:rPr>
            </w:pPr>
            <w:r>
              <w:rPr>
                <w:rFonts w:ascii="MS Gothic" w:eastAsia="MS Gothic" w:hAnsi="MS Gothic" w:hint="eastAsia"/>
                <w:sz w:val="36"/>
              </w:rPr>
              <w:t>☐</w:t>
            </w:r>
          </w:p>
        </w:tc>
        <w:tc>
          <w:tcPr>
            <w:tcW w:w="4476" w:type="dxa"/>
          </w:tcPr>
          <w:p w14:paraId="41506ACF" w14:textId="77777777" w:rsidR="00C940E0" w:rsidRPr="007A55C8" w:rsidRDefault="00C940E0" w:rsidP="000C294B">
            <w:pPr>
              <w:pStyle w:val="Normaltable"/>
              <w:rPr>
                <w:rFonts w:ascii="Arial" w:hAnsi="Arial"/>
              </w:rPr>
            </w:pPr>
            <w:r w:rsidRPr="007A55C8">
              <w:rPr>
                <w:rFonts w:ascii="Arial" w:hAnsi="Arial"/>
              </w:rPr>
              <w:t>Non police personnel vetting</w:t>
            </w:r>
          </w:p>
        </w:tc>
        <w:tc>
          <w:tcPr>
            <w:tcW w:w="576" w:type="dxa"/>
          </w:tcPr>
          <w:p w14:paraId="451E58CC" w14:textId="55AFE74E"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4633" w:type="dxa"/>
          </w:tcPr>
          <w:p w14:paraId="38415C88" w14:textId="77777777" w:rsidR="00C940E0" w:rsidRPr="007A55C8" w:rsidRDefault="00C940E0" w:rsidP="000C294B">
            <w:pPr>
              <w:pStyle w:val="Normaltable"/>
              <w:rPr>
                <w:rFonts w:ascii="Arial" w:hAnsi="Arial"/>
              </w:rPr>
            </w:pPr>
            <w:r w:rsidRPr="007A55C8">
              <w:rPr>
                <w:rFonts w:ascii="Arial" w:hAnsi="Arial"/>
              </w:rPr>
              <w:t>Disqualification from Caring</w:t>
            </w:r>
          </w:p>
        </w:tc>
      </w:tr>
    </w:tbl>
    <w:p w14:paraId="23E46003" w14:textId="77777777" w:rsidR="00C940E0" w:rsidRPr="00C940E0" w:rsidRDefault="00C940E0" w:rsidP="00C940E0">
      <w:pPr>
        <w:rPr>
          <w:snapToGrid w:val="0"/>
          <w:vanish/>
          <w:color w:val="000000"/>
          <w:w w:val="0"/>
          <w:sz w:val="0"/>
          <w:szCs w:val="0"/>
          <w:u w:color="000000"/>
          <w:bdr w:val="none" w:sz="0" w:space="0" w:color="000000"/>
          <w:shd w:val="clear" w:color="000000" w:fill="000000"/>
          <w:lang w:val="x-none" w:eastAsia="x-none" w:bidi="x-none"/>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76"/>
        <w:gridCol w:w="8911"/>
      </w:tblGrid>
      <w:tr w:rsidR="00C940E0" w14:paraId="0C9A63A2" w14:textId="77777777" w:rsidTr="00C940E0">
        <w:tc>
          <w:tcPr>
            <w:tcW w:w="576" w:type="dxa"/>
          </w:tcPr>
          <w:p w14:paraId="74087A7D" w14:textId="6BB7922A" w:rsidR="00C940E0" w:rsidRDefault="00C940E0" w:rsidP="000C294B">
            <w:pPr>
              <w:rPr>
                <w:rFonts w:ascii="Arial" w:hAnsi="Arial" w:cs="Arial"/>
              </w:rPr>
            </w:pPr>
            <w:r>
              <w:rPr>
                <w:rFonts w:ascii="MS Gothic" w:eastAsia="MS Gothic" w:hAnsi="MS Gothic" w:cs="Arial" w:hint="eastAsia"/>
                <w:sz w:val="36"/>
              </w:rPr>
              <w:t>☐</w:t>
            </w:r>
          </w:p>
        </w:tc>
        <w:tc>
          <w:tcPr>
            <w:tcW w:w="9619" w:type="dxa"/>
          </w:tcPr>
          <w:p w14:paraId="04500347" w14:textId="77777777" w:rsidR="00C940E0" w:rsidRDefault="00C940E0" w:rsidP="000C294B">
            <w:pPr>
              <w:rPr>
                <w:rFonts w:ascii="Arial" w:hAnsi="Arial" w:cs="Arial"/>
              </w:rPr>
            </w:pPr>
            <w:r>
              <w:rPr>
                <w:rFonts w:ascii="Arial" w:hAnsi="Arial" w:cs="Arial"/>
              </w:rPr>
              <w:t xml:space="preserve">Other (please specify): </w:t>
            </w:r>
            <w:r w:rsidRPr="00607DED">
              <w:rPr>
                <w:rFonts w:ascii="Arial" w:hAnsi="Arial" w:cs="Arial"/>
                <w:color w:val="2B579A"/>
                <w:szCs w:val="22"/>
                <w:shd w:val="clear" w:color="auto" w:fill="E6E6E6"/>
              </w:rPr>
              <w:fldChar w:fldCharType="begin">
                <w:ffData>
                  <w:name w:val="Text115"/>
                  <w:enabled/>
                  <w:calcOnExit w:val="0"/>
                  <w:textInput/>
                </w:ffData>
              </w:fldChar>
            </w:r>
            <w:r w:rsidRPr="00607DED">
              <w:rPr>
                <w:rFonts w:ascii="Arial" w:hAnsi="Arial" w:cs="Arial"/>
                <w:szCs w:val="22"/>
              </w:rPr>
              <w:instrText xml:space="preserve"> FORMTEXT </w:instrText>
            </w:r>
            <w:r w:rsidRPr="00607DED">
              <w:rPr>
                <w:rFonts w:ascii="Arial" w:hAnsi="Arial" w:cs="Arial"/>
                <w:color w:val="2B579A"/>
                <w:szCs w:val="22"/>
                <w:shd w:val="clear" w:color="auto" w:fill="E6E6E6"/>
              </w:rPr>
            </w:r>
            <w:r w:rsidRPr="00607DED">
              <w:rPr>
                <w:rFonts w:ascii="Arial" w:hAnsi="Arial" w:cs="Arial"/>
                <w:color w:val="2B579A"/>
                <w:szCs w:val="22"/>
                <w:shd w:val="clear" w:color="auto" w:fill="E6E6E6"/>
              </w:rPr>
              <w:fldChar w:fldCharType="separate"/>
            </w:r>
            <w:r w:rsidRPr="00607DED">
              <w:rPr>
                <w:rFonts w:ascii="Arial" w:hAnsi="Arial" w:cs="Arial"/>
                <w:noProof/>
                <w:szCs w:val="22"/>
              </w:rPr>
              <w:t> </w:t>
            </w:r>
            <w:r w:rsidRPr="00607DED">
              <w:rPr>
                <w:rFonts w:ascii="Arial" w:hAnsi="Arial" w:cs="Arial"/>
                <w:noProof/>
                <w:szCs w:val="22"/>
              </w:rPr>
              <w:t> </w:t>
            </w:r>
            <w:r w:rsidRPr="00607DED">
              <w:rPr>
                <w:rFonts w:ascii="Arial" w:hAnsi="Arial" w:cs="Arial"/>
                <w:noProof/>
                <w:szCs w:val="22"/>
              </w:rPr>
              <w:t> </w:t>
            </w:r>
            <w:r w:rsidRPr="00607DED">
              <w:rPr>
                <w:rFonts w:ascii="Arial" w:hAnsi="Arial" w:cs="Arial"/>
                <w:noProof/>
                <w:szCs w:val="22"/>
              </w:rPr>
              <w:t> </w:t>
            </w:r>
            <w:r w:rsidRPr="00607DED">
              <w:rPr>
                <w:rFonts w:ascii="Arial" w:hAnsi="Arial" w:cs="Arial"/>
                <w:noProof/>
                <w:szCs w:val="22"/>
              </w:rPr>
              <w:t> </w:t>
            </w:r>
            <w:r w:rsidRPr="00607DED">
              <w:rPr>
                <w:rFonts w:ascii="Arial" w:hAnsi="Arial" w:cs="Arial"/>
                <w:color w:val="2B579A"/>
                <w:szCs w:val="22"/>
                <w:shd w:val="clear" w:color="auto" w:fill="E6E6E6"/>
              </w:rPr>
              <w:fldChar w:fldCharType="end"/>
            </w:r>
          </w:p>
        </w:tc>
      </w:tr>
    </w:tbl>
    <w:p w14:paraId="19ECF11B" w14:textId="77777777" w:rsidR="00C940E0" w:rsidRPr="009F0647" w:rsidRDefault="00C940E0" w:rsidP="00C940E0">
      <w:pPr>
        <w:pStyle w:val="Heading1"/>
      </w:pPr>
      <w:bookmarkStart w:id="12" w:name="_Hlk535396535"/>
      <w:bookmarkEnd w:id="6"/>
      <w:bookmarkEnd w:id="7"/>
      <w:r>
        <w:t>Section D</w:t>
      </w:r>
      <w:r w:rsidRPr="009F0647">
        <w:t>: Working Conditions</w:t>
      </w:r>
    </w:p>
    <w:p w14:paraId="31EA5594" w14:textId="77777777" w:rsidR="00C940E0" w:rsidRDefault="00C940E0" w:rsidP="00C940E0">
      <w:pPr>
        <w:rPr>
          <w:rFonts w:ascii="Arial" w:hAnsi="Arial" w:cs="Arial"/>
        </w:rPr>
      </w:pPr>
      <w:r w:rsidRPr="009F0647">
        <w:rPr>
          <w:rFonts w:ascii="Arial" w:hAnsi="Arial" w:cs="Arial"/>
        </w:rPr>
        <w:t>This is a guide to the working conditions and the potential hazards and risks that may be faced by the post-holder.</w:t>
      </w:r>
    </w:p>
    <w:p w14:paraId="05E1CE29" w14:textId="77777777" w:rsidR="00C940E0" w:rsidRDefault="00C940E0" w:rsidP="00C940E0">
      <w:pPr>
        <w:pStyle w:val="Heading2"/>
        <w:rPr>
          <w:rFonts w:cs="Arial"/>
        </w:rPr>
      </w:pPr>
      <w:r w:rsidRPr="009F0647">
        <w:t xml:space="preserve">Health </w:t>
      </w:r>
      <w:r>
        <w:t>and</w:t>
      </w:r>
      <w:r w:rsidRPr="009F0647">
        <w:t xml:space="preserve"> Safety at Work</w:t>
      </w:r>
      <w:r w:rsidRPr="006B51E3">
        <w:rPr>
          <w:rFonts w:cs="Arial"/>
        </w:rPr>
        <w:t xml:space="preserve"> </w:t>
      </w:r>
    </w:p>
    <w:p w14:paraId="42AEA1A2" w14:textId="77777777" w:rsidR="00C940E0" w:rsidRDefault="00C940E0" w:rsidP="00C940E0"/>
    <w:p w14:paraId="407B9A2B" w14:textId="77777777" w:rsidR="00C940E0" w:rsidRDefault="00C940E0" w:rsidP="00C940E0">
      <w:r>
        <w:t>You are responsible for your own health, safety, and wellbeing, and undertaking health and safety duties and responsibilities for your role as specified within Oxfordshire County Councils Health and Safety Policy.</w:t>
      </w:r>
    </w:p>
    <w:p w14:paraId="60D6470D" w14:textId="77777777" w:rsidR="00C940E0" w:rsidRDefault="00C940E0" w:rsidP="00C940E0"/>
    <w:p w14:paraId="177098FD" w14:textId="77777777" w:rsidR="00C940E0" w:rsidRDefault="00C940E0" w:rsidP="00C940E0">
      <w:r w:rsidRPr="009F0647">
        <w:rPr>
          <w:rFonts w:ascii="Arial" w:hAnsi="Arial" w:cs="Arial"/>
        </w:rPr>
        <w:t>The potential significant hazard(s) and risk(s) for this job are identified below (those ticked).</w:t>
      </w:r>
    </w:p>
    <w:p w14:paraId="55A9DE87" w14:textId="77777777" w:rsidR="00C940E0" w:rsidRPr="009F0647" w:rsidRDefault="00C940E0" w:rsidP="00C940E0">
      <w:pPr>
        <w:rPr>
          <w:rFonts w:ascii="Arial" w:hAnsi="Arial" w:cs="Arial"/>
        </w:rPr>
      </w:pPr>
    </w:p>
    <w:tbl>
      <w:tblPr>
        <w:tblStyle w:val="TableGridLight"/>
        <w:tblW w:w="4897" w:type="pct"/>
        <w:tblLook w:val="01E0" w:firstRow="1" w:lastRow="1" w:firstColumn="1" w:lastColumn="1" w:noHBand="0" w:noVBand="0"/>
      </w:tblPr>
      <w:tblGrid>
        <w:gridCol w:w="576"/>
        <w:gridCol w:w="3930"/>
        <w:gridCol w:w="576"/>
        <w:gridCol w:w="4210"/>
      </w:tblGrid>
      <w:tr w:rsidR="00C940E0" w:rsidRPr="007A55C8" w14:paraId="7F978221" w14:textId="77777777" w:rsidTr="000C294B">
        <w:tc>
          <w:tcPr>
            <w:tcW w:w="288" w:type="pct"/>
          </w:tcPr>
          <w:p w14:paraId="70CAB8DB" w14:textId="0AF6FAB8" w:rsidR="00C940E0" w:rsidRPr="009F0647" w:rsidRDefault="00C940E0" w:rsidP="000C294B">
            <w:pPr>
              <w:pStyle w:val="Normaltable"/>
              <w:spacing w:before="0" w:after="0"/>
              <w:ind w:left="342" w:hanging="342"/>
              <w:rPr>
                <w:rFonts w:ascii="Arial" w:hAnsi="Arial"/>
              </w:rPr>
            </w:pPr>
            <w:r>
              <w:rPr>
                <w:rFonts w:ascii="MS Gothic" w:eastAsia="MS Gothic" w:hAnsi="MS Gothic" w:hint="eastAsia"/>
                <w:sz w:val="36"/>
              </w:rPr>
              <w:t>☐</w:t>
            </w:r>
          </w:p>
        </w:tc>
        <w:tc>
          <w:tcPr>
            <w:tcW w:w="2136" w:type="pct"/>
          </w:tcPr>
          <w:p w14:paraId="2C22A544" w14:textId="77777777" w:rsidR="00C940E0" w:rsidRPr="009F0647" w:rsidRDefault="00C940E0" w:rsidP="000C294B">
            <w:pPr>
              <w:pStyle w:val="Normaltable"/>
              <w:rPr>
                <w:rFonts w:ascii="Arial" w:hAnsi="Arial"/>
              </w:rPr>
            </w:pPr>
            <w:r w:rsidRPr="009F0647">
              <w:rPr>
                <w:rFonts w:ascii="Arial" w:hAnsi="Arial"/>
              </w:rPr>
              <w:t xml:space="preserve">Provision of personal care on a regular </w:t>
            </w:r>
            <w:r>
              <w:rPr>
                <w:rFonts w:ascii="Arial" w:hAnsi="Arial"/>
              </w:rPr>
              <w:t>b</w:t>
            </w:r>
            <w:r w:rsidRPr="009F0647">
              <w:rPr>
                <w:rFonts w:ascii="Arial" w:hAnsi="Arial"/>
              </w:rPr>
              <w:t>asis</w:t>
            </w:r>
          </w:p>
        </w:tc>
        <w:tc>
          <w:tcPr>
            <w:tcW w:w="288" w:type="pct"/>
          </w:tcPr>
          <w:p w14:paraId="482AF759" w14:textId="4324BE5E"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287" w:type="pct"/>
          </w:tcPr>
          <w:p w14:paraId="335FDC69" w14:textId="77777777" w:rsidR="00C940E0" w:rsidRPr="009F0647" w:rsidRDefault="00C940E0" w:rsidP="000C294B">
            <w:pPr>
              <w:pStyle w:val="Normaltable"/>
              <w:rPr>
                <w:rFonts w:ascii="Arial" w:hAnsi="Arial"/>
              </w:rPr>
            </w:pPr>
            <w:r w:rsidRPr="2A54F778">
              <w:rPr>
                <w:rFonts w:ascii="Arial" w:hAnsi="Arial"/>
              </w:rPr>
              <w:t>Driving HGV (Heavy Goods Vehicles) or LGV for work</w:t>
            </w:r>
          </w:p>
        </w:tc>
      </w:tr>
      <w:tr w:rsidR="00C940E0" w:rsidRPr="007A55C8" w14:paraId="146F4B02" w14:textId="77777777" w:rsidTr="000C294B">
        <w:tc>
          <w:tcPr>
            <w:tcW w:w="288" w:type="pct"/>
          </w:tcPr>
          <w:p w14:paraId="726831F5" w14:textId="22FE7288"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136" w:type="pct"/>
          </w:tcPr>
          <w:p w14:paraId="22517B84" w14:textId="77777777" w:rsidR="00C940E0" w:rsidRPr="009F0647" w:rsidRDefault="00C940E0" w:rsidP="000C294B">
            <w:pPr>
              <w:pStyle w:val="Normaltable"/>
              <w:rPr>
                <w:rFonts w:ascii="Arial" w:hAnsi="Arial"/>
              </w:rPr>
            </w:pPr>
            <w:r w:rsidRPr="2A54F778">
              <w:rPr>
                <w:rFonts w:ascii="Arial" w:hAnsi="Arial"/>
              </w:rPr>
              <w:t>Regular manual handling (which includes assisting, manoeuvring, pushing, and pulling) of people (including pupils) or objects</w:t>
            </w:r>
          </w:p>
        </w:tc>
        <w:tc>
          <w:tcPr>
            <w:tcW w:w="288" w:type="pct"/>
          </w:tcPr>
          <w:p w14:paraId="2AFC4601" w14:textId="3F232B1E"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287" w:type="pct"/>
          </w:tcPr>
          <w:p w14:paraId="2B16600B" w14:textId="77777777" w:rsidR="00C940E0" w:rsidRPr="009F0647" w:rsidRDefault="00C940E0" w:rsidP="000C294B">
            <w:pPr>
              <w:pStyle w:val="Normaltable"/>
              <w:rPr>
                <w:rFonts w:ascii="Arial" w:hAnsi="Arial"/>
              </w:rPr>
            </w:pPr>
            <w:r w:rsidRPr="2A54F778">
              <w:rPr>
                <w:rFonts w:ascii="Arial" w:hAnsi="Arial"/>
              </w:rPr>
              <w:t>Any other frequent driving or prolonged driving at work activities (e.g., long journeys driving own private vehicle or a council vehicle for work purposes)</w:t>
            </w:r>
          </w:p>
        </w:tc>
      </w:tr>
      <w:tr w:rsidR="00C940E0" w:rsidRPr="007A55C8" w14:paraId="6D402E21" w14:textId="77777777" w:rsidTr="000C294B">
        <w:tc>
          <w:tcPr>
            <w:tcW w:w="288" w:type="pct"/>
          </w:tcPr>
          <w:p w14:paraId="0C9D4A5F" w14:textId="371C4E9E"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136" w:type="pct"/>
          </w:tcPr>
          <w:p w14:paraId="093ACC4C" w14:textId="77777777" w:rsidR="00C940E0" w:rsidRPr="009F0647" w:rsidRDefault="00C940E0" w:rsidP="000C294B">
            <w:pPr>
              <w:pStyle w:val="Normaltable"/>
              <w:rPr>
                <w:rFonts w:ascii="Arial" w:hAnsi="Arial"/>
              </w:rPr>
            </w:pPr>
            <w:r w:rsidRPr="009F0647">
              <w:rPr>
                <w:rFonts w:ascii="Arial" w:hAnsi="Arial"/>
              </w:rPr>
              <w:t>Working at height/ using ladders on a regular/ repetitive basis</w:t>
            </w:r>
          </w:p>
        </w:tc>
        <w:tc>
          <w:tcPr>
            <w:tcW w:w="288" w:type="pct"/>
          </w:tcPr>
          <w:p w14:paraId="2FBC3269" w14:textId="3826E284"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287" w:type="pct"/>
          </w:tcPr>
          <w:p w14:paraId="61E6C5D4" w14:textId="77777777" w:rsidR="00C940E0" w:rsidRPr="009F0647" w:rsidRDefault="00C940E0" w:rsidP="000C294B">
            <w:pPr>
              <w:pStyle w:val="Normaltable"/>
              <w:rPr>
                <w:rFonts w:ascii="Arial" w:hAnsi="Arial"/>
              </w:rPr>
            </w:pPr>
            <w:r w:rsidRPr="009F0647">
              <w:rPr>
                <w:rFonts w:ascii="Arial" w:hAnsi="Arial"/>
              </w:rPr>
              <w:t>Restricted postural change – prolonged sitting</w:t>
            </w:r>
          </w:p>
        </w:tc>
      </w:tr>
      <w:tr w:rsidR="00C940E0" w:rsidRPr="007A55C8" w14:paraId="48E3641B" w14:textId="77777777" w:rsidTr="000C294B">
        <w:tc>
          <w:tcPr>
            <w:tcW w:w="288" w:type="pct"/>
          </w:tcPr>
          <w:p w14:paraId="52369934" w14:textId="066E90D5" w:rsidR="00C940E0" w:rsidRPr="00114762" w:rsidRDefault="00C940E0" w:rsidP="000C294B">
            <w:pPr>
              <w:pStyle w:val="Normaltable"/>
              <w:spacing w:before="0" w:after="0"/>
              <w:ind w:left="342" w:hanging="342"/>
              <w:rPr>
                <w:rFonts w:ascii="Arial" w:hAnsi="Arial"/>
                <w:sz w:val="36"/>
              </w:rPr>
            </w:pPr>
            <w:r>
              <w:rPr>
                <w:rFonts w:ascii="Wingdings 2" w:eastAsia="Wingdings 2" w:hAnsi="Wingdings 2" w:cs="Wingdings 2"/>
                <w:sz w:val="36"/>
              </w:rPr>
              <w:t>R</w:t>
            </w:r>
          </w:p>
        </w:tc>
        <w:tc>
          <w:tcPr>
            <w:tcW w:w="2136" w:type="pct"/>
          </w:tcPr>
          <w:p w14:paraId="13A04B6A" w14:textId="77777777" w:rsidR="00C940E0" w:rsidRPr="009F0647" w:rsidRDefault="00C940E0" w:rsidP="000C294B">
            <w:pPr>
              <w:pStyle w:val="Normaltable"/>
              <w:rPr>
                <w:rFonts w:ascii="Arial" w:hAnsi="Arial"/>
              </w:rPr>
            </w:pPr>
            <w:r w:rsidRPr="009F0647">
              <w:rPr>
                <w:rFonts w:ascii="Arial" w:hAnsi="Arial"/>
              </w:rPr>
              <w:t>Lone working on a regular basis</w:t>
            </w:r>
          </w:p>
        </w:tc>
        <w:tc>
          <w:tcPr>
            <w:tcW w:w="288" w:type="pct"/>
          </w:tcPr>
          <w:p w14:paraId="0779EE17" w14:textId="64B807DF"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287" w:type="pct"/>
          </w:tcPr>
          <w:p w14:paraId="6BAF8DE4" w14:textId="77777777" w:rsidR="00C940E0" w:rsidRPr="009F0647" w:rsidRDefault="00C940E0" w:rsidP="000C294B">
            <w:pPr>
              <w:pStyle w:val="Normaltable"/>
              <w:rPr>
                <w:rFonts w:ascii="Arial" w:hAnsi="Arial"/>
              </w:rPr>
            </w:pPr>
            <w:r w:rsidRPr="009F0647">
              <w:rPr>
                <w:rFonts w:ascii="Arial" w:hAnsi="Arial"/>
              </w:rPr>
              <w:t>Restricted postural change – prolonged standing</w:t>
            </w:r>
          </w:p>
        </w:tc>
      </w:tr>
      <w:tr w:rsidR="00C940E0" w:rsidRPr="007A55C8" w14:paraId="232BB352" w14:textId="77777777" w:rsidTr="000C294B">
        <w:tc>
          <w:tcPr>
            <w:tcW w:w="288" w:type="pct"/>
          </w:tcPr>
          <w:p w14:paraId="56843873" w14:textId="17697BF7"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136" w:type="pct"/>
          </w:tcPr>
          <w:p w14:paraId="2976690C" w14:textId="77777777" w:rsidR="00C940E0" w:rsidRPr="009F0647" w:rsidRDefault="00C940E0" w:rsidP="000C294B">
            <w:pPr>
              <w:pStyle w:val="Normaltable"/>
              <w:rPr>
                <w:rFonts w:ascii="Arial" w:hAnsi="Arial"/>
              </w:rPr>
            </w:pPr>
            <w:r w:rsidRPr="009F0647">
              <w:rPr>
                <w:rFonts w:ascii="Arial" w:hAnsi="Arial"/>
              </w:rPr>
              <w:t>Night work</w:t>
            </w:r>
          </w:p>
        </w:tc>
        <w:tc>
          <w:tcPr>
            <w:tcW w:w="288" w:type="pct"/>
          </w:tcPr>
          <w:p w14:paraId="3EA8BFF6" w14:textId="1D889E52"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287" w:type="pct"/>
          </w:tcPr>
          <w:p w14:paraId="6AD90899" w14:textId="77777777" w:rsidR="00C940E0" w:rsidRPr="009F0647" w:rsidRDefault="00C940E0" w:rsidP="000C294B">
            <w:pPr>
              <w:pStyle w:val="Normaltable"/>
              <w:rPr>
                <w:rFonts w:ascii="Arial" w:hAnsi="Arial"/>
              </w:rPr>
            </w:pPr>
            <w:r w:rsidRPr="009F0647">
              <w:rPr>
                <w:rFonts w:ascii="Arial" w:hAnsi="Arial"/>
              </w:rPr>
              <w:t>Regular/repetitive bending/ squatting/ kneeling/crouching</w:t>
            </w:r>
          </w:p>
        </w:tc>
      </w:tr>
      <w:tr w:rsidR="00C940E0" w:rsidRPr="007A55C8" w14:paraId="646F1A7E" w14:textId="77777777" w:rsidTr="000C294B">
        <w:tc>
          <w:tcPr>
            <w:tcW w:w="288" w:type="pct"/>
          </w:tcPr>
          <w:p w14:paraId="5E8B0D41" w14:textId="591904EF"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136" w:type="pct"/>
          </w:tcPr>
          <w:p w14:paraId="178866DC" w14:textId="77777777" w:rsidR="00C940E0" w:rsidRPr="009F0647" w:rsidRDefault="00C940E0" w:rsidP="000C294B">
            <w:pPr>
              <w:pStyle w:val="Normaltable"/>
              <w:rPr>
                <w:rFonts w:ascii="Arial" w:hAnsi="Arial"/>
              </w:rPr>
            </w:pPr>
            <w:r w:rsidRPr="009F0647">
              <w:rPr>
                <w:rFonts w:ascii="Arial" w:hAnsi="Arial"/>
              </w:rPr>
              <w:t>Rotating shift work</w:t>
            </w:r>
          </w:p>
        </w:tc>
        <w:tc>
          <w:tcPr>
            <w:tcW w:w="288" w:type="pct"/>
          </w:tcPr>
          <w:p w14:paraId="66DEBD24" w14:textId="3C902599"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287" w:type="pct"/>
          </w:tcPr>
          <w:p w14:paraId="0A0B0944" w14:textId="77777777" w:rsidR="00C940E0" w:rsidRPr="009F0647" w:rsidRDefault="00C940E0" w:rsidP="000C294B">
            <w:pPr>
              <w:pStyle w:val="Normaltable"/>
              <w:rPr>
                <w:rFonts w:ascii="Arial" w:hAnsi="Arial"/>
              </w:rPr>
            </w:pPr>
            <w:r w:rsidRPr="009F0647">
              <w:rPr>
                <w:rFonts w:ascii="Arial" w:hAnsi="Arial"/>
              </w:rPr>
              <w:t>Manual cleaning/ domestic duties</w:t>
            </w:r>
          </w:p>
        </w:tc>
      </w:tr>
      <w:tr w:rsidR="00C940E0" w:rsidRPr="007A55C8" w14:paraId="377BA2EE" w14:textId="77777777" w:rsidTr="000C294B">
        <w:tc>
          <w:tcPr>
            <w:tcW w:w="288" w:type="pct"/>
          </w:tcPr>
          <w:p w14:paraId="155834BC" w14:textId="73081C35"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136" w:type="pct"/>
          </w:tcPr>
          <w:p w14:paraId="73EBC56B" w14:textId="77777777" w:rsidR="00C940E0" w:rsidRPr="009F0647" w:rsidRDefault="00C940E0" w:rsidP="000C294B">
            <w:pPr>
              <w:pStyle w:val="Normaltable"/>
              <w:rPr>
                <w:rFonts w:ascii="Arial" w:hAnsi="Arial"/>
              </w:rPr>
            </w:pPr>
            <w:r w:rsidRPr="009F0647">
              <w:rPr>
                <w:rFonts w:ascii="Arial" w:hAnsi="Arial"/>
              </w:rPr>
              <w:t>Working on/ or near a road</w:t>
            </w:r>
          </w:p>
        </w:tc>
        <w:tc>
          <w:tcPr>
            <w:tcW w:w="288" w:type="pct"/>
          </w:tcPr>
          <w:p w14:paraId="370191C2" w14:textId="7D235CF9"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287" w:type="pct"/>
          </w:tcPr>
          <w:p w14:paraId="52418AEE" w14:textId="77777777" w:rsidR="00C940E0" w:rsidRPr="009F0647" w:rsidRDefault="00C940E0" w:rsidP="000C294B">
            <w:pPr>
              <w:pStyle w:val="Normaltable"/>
              <w:rPr>
                <w:rFonts w:ascii="Arial" w:hAnsi="Arial"/>
              </w:rPr>
            </w:pPr>
            <w:r w:rsidRPr="009F0647">
              <w:rPr>
                <w:rFonts w:ascii="Arial" w:hAnsi="Arial"/>
              </w:rPr>
              <w:t>Regular work outdoors</w:t>
            </w:r>
          </w:p>
        </w:tc>
      </w:tr>
      <w:tr w:rsidR="00C940E0" w:rsidRPr="007A55C8" w14:paraId="6451B380" w14:textId="77777777" w:rsidTr="000C294B">
        <w:tc>
          <w:tcPr>
            <w:tcW w:w="288" w:type="pct"/>
          </w:tcPr>
          <w:p w14:paraId="1D264F77" w14:textId="79A120C0"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lastRenderedPageBreak/>
              <w:t>☐</w:t>
            </w:r>
          </w:p>
        </w:tc>
        <w:tc>
          <w:tcPr>
            <w:tcW w:w="2136" w:type="pct"/>
          </w:tcPr>
          <w:p w14:paraId="61C35B40" w14:textId="77777777" w:rsidR="00C940E0" w:rsidRPr="009F0647" w:rsidRDefault="00C940E0" w:rsidP="000C294B">
            <w:pPr>
              <w:pStyle w:val="Normaltable"/>
              <w:rPr>
                <w:rFonts w:ascii="Arial" w:hAnsi="Arial"/>
              </w:rPr>
            </w:pPr>
            <w:r w:rsidRPr="009F0647">
              <w:rPr>
                <w:rFonts w:ascii="Arial" w:hAnsi="Arial"/>
              </w:rPr>
              <w:t>Significant use of computers (display screen equipment)</w:t>
            </w:r>
          </w:p>
        </w:tc>
        <w:tc>
          <w:tcPr>
            <w:tcW w:w="288" w:type="pct"/>
          </w:tcPr>
          <w:p w14:paraId="1E9089FB" w14:textId="7C27A5BE"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287" w:type="pct"/>
          </w:tcPr>
          <w:p w14:paraId="2A0A32F5" w14:textId="77777777" w:rsidR="00C940E0" w:rsidRPr="009F0647" w:rsidRDefault="00C940E0" w:rsidP="000C294B">
            <w:pPr>
              <w:pStyle w:val="Normaltable"/>
              <w:rPr>
                <w:rFonts w:ascii="Arial" w:hAnsi="Arial"/>
              </w:rPr>
            </w:pPr>
            <w:r w:rsidRPr="009F0647">
              <w:rPr>
                <w:rFonts w:ascii="Arial" w:hAnsi="Arial"/>
              </w:rPr>
              <w:t>Work with vulnerable children or vulnerable adults</w:t>
            </w:r>
          </w:p>
        </w:tc>
      </w:tr>
      <w:tr w:rsidR="00C940E0" w:rsidRPr="007A55C8" w14:paraId="61E6F225" w14:textId="77777777" w:rsidTr="000C294B">
        <w:tc>
          <w:tcPr>
            <w:tcW w:w="288" w:type="pct"/>
          </w:tcPr>
          <w:p w14:paraId="2D600ED1" w14:textId="4821A03A"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136" w:type="pct"/>
          </w:tcPr>
          <w:p w14:paraId="59252F2E" w14:textId="77777777" w:rsidR="00C940E0" w:rsidRPr="009F0647" w:rsidRDefault="00C940E0" w:rsidP="000C294B">
            <w:pPr>
              <w:pStyle w:val="Normaltable"/>
              <w:rPr>
                <w:rFonts w:ascii="Arial" w:hAnsi="Arial"/>
              </w:rPr>
            </w:pPr>
            <w:r w:rsidRPr="009F0647">
              <w:rPr>
                <w:rFonts w:ascii="Arial" w:hAnsi="Arial"/>
              </w:rPr>
              <w:t>Undertaking repetitive tasks</w:t>
            </w:r>
          </w:p>
        </w:tc>
        <w:tc>
          <w:tcPr>
            <w:tcW w:w="288" w:type="pct"/>
          </w:tcPr>
          <w:p w14:paraId="028FEDF4" w14:textId="472F346B"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287" w:type="pct"/>
          </w:tcPr>
          <w:p w14:paraId="66A84EE1" w14:textId="77777777" w:rsidR="00C940E0" w:rsidRPr="009F0647" w:rsidRDefault="00C940E0" w:rsidP="000C294B">
            <w:pPr>
              <w:pStyle w:val="Normaltable"/>
              <w:rPr>
                <w:rFonts w:ascii="Arial" w:hAnsi="Arial"/>
              </w:rPr>
            </w:pPr>
            <w:r w:rsidRPr="009F0647">
              <w:rPr>
                <w:rFonts w:ascii="Arial" w:hAnsi="Arial"/>
              </w:rPr>
              <w:t>Working with challenging behaviours</w:t>
            </w:r>
          </w:p>
        </w:tc>
      </w:tr>
      <w:tr w:rsidR="00C940E0" w:rsidRPr="007A55C8" w14:paraId="4E449301" w14:textId="77777777" w:rsidTr="000C294B">
        <w:tc>
          <w:tcPr>
            <w:tcW w:w="288" w:type="pct"/>
          </w:tcPr>
          <w:p w14:paraId="73E44F34" w14:textId="7140CD36"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136" w:type="pct"/>
          </w:tcPr>
          <w:p w14:paraId="18BF6EF6" w14:textId="77777777" w:rsidR="00C940E0" w:rsidRPr="009F0647" w:rsidRDefault="00C940E0" w:rsidP="000C294B">
            <w:pPr>
              <w:pStyle w:val="Normaltable"/>
              <w:rPr>
                <w:rFonts w:ascii="Arial" w:hAnsi="Arial"/>
              </w:rPr>
            </w:pPr>
            <w:r w:rsidRPr="009F0647">
              <w:rPr>
                <w:rFonts w:ascii="Arial" w:hAnsi="Arial"/>
              </w:rPr>
              <w:t>Continual telephone use (call centres)</w:t>
            </w:r>
          </w:p>
        </w:tc>
        <w:tc>
          <w:tcPr>
            <w:tcW w:w="288" w:type="pct"/>
          </w:tcPr>
          <w:p w14:paraId="03108A98" w14:textId="4042897D"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287" w:type="pct"/>
          </w:tcPr>
          <w:p w14:paraId="2CA197AD" w14:textId="77777777" w:rsidR="00C940E0" w:rsidRPr="009F0647" w:rsidRDefault="00C940E0" w:rsidP="000C294B">
            <w:pPr>
              <w:pStyle w:val="Normaltable"/>
              <w:rPr>
                <w:rFonts w:ascii="Arial" w:hAnsi="Arial"/>
              </w:rPr>
            </w:pPr>
            <w:r w:rsidRPr="009F0647">
              <w:rPr>
                <w:rFonts w:ascii="Arial" w:hAnsi="Arial"/>
              </w:rPr>
              <w:t>Regular work with skin irritants/ allergens</w:t>
            </w:r>
          </w:p>
        </w:tc>
      </w:tr>
      <w:tr w:rsidR="00C940E0" w:rsidRPr="007A55C8" w14:paraId="53D9F18F" w14:textId="77777777" w:rsidTr="000C294B">
        <w:tc>
          <w:tcPr>
            <w:tcW w:w="288" w:type="pct"/>
          </w:tcPr>
          <w:p w14:paraId="37C85EF6" w14:textId="434E5BC1"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136" w:type="pct"/>
          </w:tcPr>
          <w:p w14:paraId="1CEFD5CA" w14:textId="77777777" w:rsidR="00C940E0" w:rsidRPr="009F0647" w:rsidRDefault="00C940E0" w:rsidP="000C294B">
            <w:pPr>
              <w:pStyle w:val="Normaltable"/>
              <w:rPr>
                <w:rFonts w:ascii="Arial" w:hAnsi="Arial"/>
              </w:rPr>
            </w:pPr>
            <w:r w:rsidRPr="009F0647">
              <w:rPr>
                <w:rFonts w:ascii="Arial" w:hAnsi="Arial"/>
              </w:rPr>
              <w:t>Work requiring hearing protection (exposure to noise above action levels)</w:t>
            </w:r>
          </w:p>
        </w:tc>
        <w:tc>
          <w:tcPr>
            <w:tcW w:w="288" w:type="pct"/>
          </w:tcPr>
          <w:p w14:paraId="37E978BB" w14:textId="1CDD7263"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287" w:type="pct"/>
          </w:tcPr>
          <w:p w14:paraId="12C96951" w14:textId="77777777" w:rsidR="00C940E0" w:rsidRPr="009F0647" w:rsidRDefault="00C940E0" w:rsidP="000C294B">
            <w:pPr>
              <w:pStyle w:val="Normaltable"/>
              <w:rPr>
                <w:rFonts w:ascii="Arial" w:hAnsi="Arial"/>
              </w:rPr>
            </w:pPr>
            <w:r w:rsidRPr="009F0647">
              <w:rPr>
                <w:rFonts w:ascii="Arial" w:hAnsi="Arial"/>
              </w:rPr>
              <w:t>Regular work with respiratory irritants/ allergens (exposure to dust, fumes, chemicals, fibres)</w:t>
            </w:r>
          </w:p>
        </w:tc>
      </w:tr>
      <w:tr w:rsidR="00C940E0" w:rsidRPr="007A55C8" w14:paraId="585026D0" w14:textId="77777777" w:rsidTr="000C294B">
        <w:tc>
          <w:tcPr>
            <w:tcW w:w="288" w:type="pct"/>
          </w:tcPr>
          <w:p w14:paraId="6B14F06F" w14:textId="4C7ADA11"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136" w:type="pct"/>
          </w:tcPr>
          <w:p w14:paraId="1D58CB56" w14:textId="77777777" w:rsidR="00C940E0" w:rsidRPr="009F0647" w:rsidRDefault="00C940E0" w:rsidP="000C294B">
            <w:pPr>
              <w:pStyle w:val="Normaltable"/>
              <w:rPr>
                <w:rFonts w:ascii="Arial" w:hAnsi="Arial"/>
              </w:rPr>
            </w:pPr>
            <w:r w:rsidRPr="009F0647">
              <w:rPr>
                <w:rFonts w:ascii="Arial" w:hAnsi="Arial"/>
              </w:rPr>
              <w:t>Work requiring respirators or masks</w:t>
            </w:r>
          </w:p>
        </w:tc>
        <w:tc>
          <w:tcPr>
            <w:tcW w:w="288" w:type="pct"/>
          </w:tcPr>
          <w:p w14:paraId="727D6334" w14:textId="58211A3F"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287" w:type="pct"/>
          </w:tcPr>
          <w:p w14:paraId="4F53AE3D" w14:textId="77777777" w:rsidR="00C940E0" w:rsidRPr="009F0647" w:rsidRDefault="00C940E0" w:rsidP="000C294B">
            <w:pPr>
              <w:pStyle w:val="Normaltable"/>
              <w:rPr>
                <w:rFonts w:ascii="Arial" w:hAnsi="Arial"/>
              </w:rPr>
            </w:pPr>
            <w:r w:rsidRPr="009F0647">
              <w:rPr>
                <w:rFonts w:ascii="Arial" w:hAnsi="Arial"/>
              </w:rPr>
              <w:t>Work with vibrating tools/ machinery</w:t>
            </w:r>
          </w:p>
        </w:tc>
      </w:tr>
      <w:tr w:rsidR="00C940E0" w:rsidRPr="007A55C8" w14:paraId="177E1979" w14:textId="77777777" w:rsidTr="000C294B">
        <w:tc>
          <w:tcPr>
            <w:tcW w:w="288" w:type="pct"/>
          </w:tcPr>
          <w:p w14:paraId="15EDCC70" w14:textId="0B355A1F"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136" w:type="pct"/>
          </w:tcPr>
          <w:p w14:paraId="5EC8941E" w14:textId="77777777" w:rsidR="00C940E0" w:rsidRPr="009F0647" w:rsidRDefault="00C940E0" w:rsidP="000C294B">
            <w:pPr>
              <w:pStyle w:val="Normaltable"/>
              <w:rPr>
                <w:rFonts w:ascii="Arial" w:hAnsi="Arial"/>
              </w:rPr>
            </w:pPr>
            <w:r w:rsidRPr="009F0647">
              <w:rPr>
                <w:rFonts w:ascii="Arial" w:hAnsi="Arial"/>
              </w:rPr>
              <w:t>Work involving food handling</w:t>
            </w:r>
          </w:p>
        </w:tc>
        <w:tc>
          <w:tcPr>
            <w:tcW w:w="288" w:type="pct"/>
          </w:tcPr>
          <w:p w14:paraId="4FE71BEA" w14:textId="1AA5B7C5"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287" w:type="pct"/>
          </w:tcPr>
          <w:p w14:paraId="7026B1C1" w14:textId="77777777" w:rsidR="00C940E0" w:rsidRPr="009F0647" w:rsidRDefault="00C940E0" w:rsidP="000C294B">
            <w:pPr>
              <w:pStyle w:val="Normaltable"/>
              <w:rPr>
                <w:rFonts w:ascii="Arial" w:hAnsi="Arial"/>
              </w:rPr>
            </w:pPr>
            <w:r w:rsidRPr="009F0647">
              <w:rPr>
                <w:rFonts w:ascii="Arial" w:hAnsi="Arial"/>
              </w:rPr>
              <w:t>Work with waste, refuse</w:t>
            </w:r>
          </w:p>
        </w:tc>
      </w:tr>
      <w:tr w:rsidR="00C940E0" w:rsidRPr="007A55C8" w14:paraId="30D91C7F" w14:textId="77777777" w:rsidTr="000C294B">
        <w:tc>
          <w:tcPr>
            <w:tcW w:w="288" w:type="pct"/>
          </w:tcPr>
          <w:p w14:paraId="5BA40136" w14:textId="5A80BDE5"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136" w:type="pct"/>
          </w:tcPr>
          <w:p w14:paraId="3DCF4EAE" w14:textId="77777777" w:rsidR="00C940E0" w:rsidRPr="009F0647" w:rsidRDefault="00C940E0" w:rsidP="000C294B">
            <w:pPr>
              <w:pStyle w:val="Normaltable"/>
              <w:rPr>
                <w:rFonts w:ascii="Arial" w:hAnsi="Arial"/>
              </w:rPr>
            </w:pPr>
            <w:r w:rsidRPr="009F0647">
              <w:rPr>
                <w:rFonts w:ascii="Arial" w:hAnsi="Arial"/>
              </w:rPr>
              <w:t>Potential exposure to blood or bodily fluids</w:t>
            </w:r>
          </w:p>
        </w:tc>
        <w:tc>
          <w:tcPr>
            <w:tcW w:w="288" w:type="pct"/>
          </w:tcPr>
          <w:p w14:paraId="550A4FC9" w14:textId="5E86B688" w:rsidR="00C940E0" w:rsidRPr="00114762" w:rsidRDefault="00C940E0" w:rsidP="000C294B">
            <w:pPr>
              <w:pStyle w:val="Normaltable"/>
              <w:spacing w:before="0" w:after="0"/>
              <w:ind w:left="342" w:hanging="342"/>
              <w:rPr>
                <w:rFonts w:ascii="Arial" w:hAnsi="Arial"/>
                <w:sz w:val="36"/>
              </w:rPr>
            </w:pPr>
            <w:r>
              <w:rPr>
                <w:rFonts w:ascii="MS Gothic" w:eastAsia="MS Gothic" w:hAnsi="MS Gothic" w:hint="eastAsia"/>
                <w:sz w:val="36"/>
              </w:rPr>
              <w:t>☐</w:t>
            </w:r>
          </w:p>
        </w:tc>
        <w:tc>
          <w:tcPr>
            <w:tcW w:w="2287" w:type="pct"/>
          </w:tcPr>
          <w:p w14:paraId="07A3C56A" w14:textId="77777777" w:rsidR="00C940E0" w:rsidRPr="009F0647" w:rsidRDefault="00C940E0" w:rsidP="000C294B">
            <w:pPr>
              <w:pStyle w:val="Normaltable"/>
              <w:rPr>
                <w:rFonts w:ascii="Arial" w:hAnsi="Arial"/>
              </w:rPr>
            </w:pPr>
            <w:r w:rsidRPr="009F0647">
              <w:rPr>
                <w:rFonts w:ascii="Arial" w:hAnsi="Arial"/>
              </w:rPr>
              <w:t>Face-to-face contact with members of the public</w:t>
            </w:r>
          </w:p>
        </w:tc>
      </w:tr>
      <w:bookmarkEnd w:id="8"/>
    </w:tbl>
    <w:p w14:paraId="0B442657" w14:textId="77777777" w:rsidR="00C940E0" w:rsidRPr="00C940E0" w:rsidRDefault="00C940E0" w:rsidP="00C940E0">
      <w:pPr>
        <w:rPr>
          <w:vanish/>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6"/>
        <w:gridCol w:w="8921"/>
      </w:tblGrid>
      <w:tr w:rsidR="00C940E0" w14:paraId="14D80223" w14:textId="77777777" w:rsidTr="00C940E0">
        <w:trPr>
          <w:trHeight w:val="389"/>
        </w:trPr>
        <w:tc>
          <w:tcPr>
            <w:tcW w:w="576" w:type="dxa"/>
          </w:tcPr>
          <w:p w14:paraId="1426F554" w14:textId="46E5235D" w:rsidR="00C940E0" w:rsidRPr="00607DED" w:rsidRDefault="00C940E0" w:rsidP="000C294B">
            <w:pPr>
              <w:rPr>
                <w:rFonts w:ascii="Arial" w:hAnsi="Arial" w:cs="Arial"/>
                <w:szCs w:val="22"/>
              </w:rPr>
            </w:pPr>
            <w:r w:rsidRPr="00607DED">
              <w:rPr>
                <w:rFonts w:ascii="Segoe UI Symbol" w:eastAsia="MS Gothic" w:hAnsi="Segoe UI Symbol" w:cs="Segoe UI Symbol"/>
                <w:szCs w:val="22"/>
              </w:rPr>
              <w:t>☐</w:t>
            </w:r>
          </w:p>
        </w:tc>
        <w:tc>
          <w:tcPr>
            <w:tcW w:w="9484" w:type="dxa"/>
          </w:tcPr>
          <w:p w14:paraId="359E4C0B" w14:textId="77777777" w:rsidR="00C940E0" w:rsidRPr="00607DED" w:rsidRDefault="00C940E0" w:rsidP="000C294B">
            <w:pPr>
              <w:rPr>
                <w:rFonts w:ascii="Arial" w:hAnsi="Arial" w:cs="Arial"/>
                <w:szCs w:val="22"/>
              </w:rPr>
            </w:pPr>
            <w:r w:rsidRPr="00607DED">
              <w:rPr>
                <w:rFonts w:ascii="Arial" w:hAnsi="Arial" w:cs="Arial"/>
                <w:szCs w:val="22"/>
              </w:rPr>
              <w:t xml:space="preserve">Other (please specify): </w:t>
            </w:r>
            <w:r w:rsidRPr="00607DED">
              <w:rPr>
                <w:rFonts w:ascii="Arial" w:hAnsi="Arial" w:cs="Arial"/>
                <w:color w:val="2B579A"/>
                <w:szCs w:val="22"/>
                <w:shd w:val="clear" w:color="auto" w:fill="E6E6E6"/>
              </w:rPr>
              <w:fldChar w:fldCharType="begin">
                <w:ffData>
                  <w:name w:val="Text115"/>
                  <w:enabled/>
                  <w:calcOnExit w:val="0"/>
                  <w:textInput/>
                </w:ffData>
              </w:fldChar>
            </w:r>
            <w:r w:rsidRPr="00607DED">
              <w:rPr>
                <w:rFonts w:ascii="Arial" w:hAnsi="Arial" w:cs="Arial"/>
                <w:szCs w:val="22"/>
              </w:rPr>
              <w:instrText xml:space="preserve"> FORMTEXT </w:instrText>
            </w:r>
            <w:r w:rsidRPr="00607DED">
              <w:rPr>
                <w:rFonts w:ascii="Arial" w:hAnsi="Arial" w:cs="Arial"/>
                <w:color w:val="2B579A"/>
                <w:szCs w:val="22"/>
                <w:shd w:val="clear" w:color="auto" w:fill="E6E6E6"/>
              </w:rPr>
            </w:r>
            <w:r w:rsidRPr="00607DED">
              <w:rPr>
                <w:rFonts w:ascii="Arial" w:hAnsi="Arial" w:cs="Arial"/>
                <w:color w:val="2B579A"/>
                <w:szCs w:val="22"/>
                <w:shd w:val="clear" w:color="auto" w:fill="E6E6E6"/>
              </w:rPr>
              <w:fldChar w:fldCharType="separate"/>
            </w:r>
            <w:r w:rsidRPr="00607DED">
              <w:rPr>
                <w:rFonts w:ascii="Arial" w:hAnsi="Arial" w:cs="Arial"/>
                <w:noProof/>
                <w:szCs w:val="22"/>
              </w:rPr>
              <w:t> </w:t>
            </w:r>
            <w:r w:rsidRPr="00607DED">
              <w:rPr>
                <w:rFonts w:ascii="Arial" w:hAnsi="Arial" w:cs="Arial"/>
                <w:noProof/>
                <w:szCs w:val="22"/>
              </w:rPr>
              <w:t> </w:t>
            </w:r>
            <w:r w:rsidRPr="00607DED">
              <w:rPr>
                <w:rFonts w:ascii="Arial" w:hAnsi="Arial" w:cs="Arial"/>
                <w:noProof/>
                <w:szCs w:val="22"/>
              </w:rPr>
              <w:t> </w:t>
            </w:r>
            <w:r w:rsidRPr="00607DED">
              <w:rPr>
                <w:rFonts w:ascii="Arial" w:hAnsi="Arial" w:cs="Arial"/>
                <w:noProof/>
                <w:szCs w:val="22"/>
              </w:rPr>
              <w:t> </w:t>
            </w:r>
            <w:r w:rsidRPr="00607DED">
              <w:rPr>
                <w:rFonts w:ascii="Arial" w:hAnsi="Arial" w:cs="Arial"/>
                <w:noProof/>
                <w:szCs w:val="22"/>
              </w:rPr>
              <w:t> </w:t>
            </w:r>
            <w:r w:rsidRPr="00607DED">
              <w:rPr>
                <w:rFonts w:ascii="Arial" w:hAnsi="Arial" w:cs="Arial"/>
                <w:color w:val="2B579A"/>
                <w:szCs w:val="22"/>
                <w:shd w:val="clear" w:color="auto" w:fill="E6E6E6"/>
              </w:rPr>
              <w:fldChar w:fldCharType="end"/>
            </w:r>
          </w:p>
        </w:tc>
      </w:tr>
    </w:tbl>
    <w:p w14:paraId="3DD6BEC6" w14:textId="77777777" w:rsidR="00C940E0" w:rsidRDefault="00C940E0" w:rsidP="00C940E0">
      <w:pPr>
        <w:rPr>
          <w:rFonts w:ascii="Arial" w:hAnsi="Arial" w:cs="Arial"/>
          <w:b/>
          <w:sz w:val="26"/>
          <w:szCs w:val="26"/>
        </w:rPr>
      </w:pPr>
      <w:r w:rsidRPr="00093BB9">
        <w:rPr>
          <w:rFonts w:ascii="Arial" w:hAnsi="Arial" w:cs="Arial"/>
          <w:b/>
          <w:sz w:val="26"/>
          <w:szCs w:val="26"/>
        </w:rPr>
        <w:t>Agile Working</w:t>
      </w:r>
    </w:p>
    <w:p w14:paraId="72618566" w14:textId="77777777" w:rsidR="00C940E0" w:rsidRPr="00285127" w:rsidRDefault="00C940E0" w:rsidP="00C940E0">
      <w:pPr>
        <w:rPr>
          <w:rFonts w:ascii="Arial" w:hAnsi="Arial" w:cs="Arial"/>
          <w:b/>
          <w:sz w:val="8"/>
          <w:szCs w:val="8"/>
        </w:rPr>
      </w:pPr>
    </w:p>
    <w:p w14:paraId="2247813C" w14:textId="77777777" w:rsidR="00C940E0" w:rsidRPr="00504E43" w:rsidRDefault="00C940E0" w:rsidP="00C940E0">
      <w:r w:rsidRPr="00C940E0">
        <w:rPr>
          <w:rFonts w:ascii="Arial" w:hAnsi="Arial" w:cs="Arial"/>
          <w:color w:val="000000"/>
        </w:rPr>
        <w:t>All staff may be required to work from a different base or in a different location at some point in the future in line with any Council or school needs.  Such changes will be made after proper consultation and shall be deemed to be reasonable after considering</w:t>
      </w:r>
      <w:bookmarkEnd w:id="12"/>
      <w:r w:rsidRPr="00C940E0">
        <w:rPr>
          <w:rFonts w:ascii="Arial" w:hAnsi="Arial" w:cs="Arial"/>
          <w:color w:val="000000"/>
        </w:rPr>
        <w:t xml:space="preserve"> any personal requirements. </w:t>
      </w:r>
    </w:p>
    <w:p w14:paraId="00BF4BCA" w14:textId="2C3592EB" w:rsidR="00C940E0" w:rsidRDefault="00C940E0" w:rsidP="0057345B">
      <w:pPr>
        <w:ind w:left="1440" w:hanging="720"/>
        <w:rPr>
          <w:rFonts w:asciiTheme="minorHAnsi" w:hAnsiTheme="minorHAnsi" w:cstheme="minorHAnsi"/>
          <w:b/>
          <w:bCs/>
          <w:sz w:val="28"/>
          <w:szCs w:val="28"/>
        </w:rPr>
      </w:pPr>
    </w:p>
    <w:p w14:paraId="1ED7918B" w14:textId="77777777" w:rsidR="00C940E0" w:rsidRDefault="00C940E0" w:rsidP="0057345B">
      <w:pPr>
        <w:ind w:left="1440" w:hanging="720"/>
        <w:rPr>
          <w:rFonts w:asciiTheme="minorHAnsi" w:hAnsiTheme="minorHAnsi" w:cstheme="minorHAnsi"/>
          <w:b/>
          <w:bCs/>
          <w:sz w:val="28"/>
          <w:szCs w:val="28"/>
        </w:rPr>
      </w:pPr>
    </w:p>
    <w:p w14:paraId="58847AA6" w14:textId="77777777" w:rsidR="00C940E0" w:rsidRPr="00C940E0" w:rsidRDefault="00C940E0" w:rsidP="0057345B">
      <w:pPr>
        <w:ind w:left="1440" w:hanging="720"/>
        <w:rPr>
          <w:rFonts w:asciiTheme="minorHAnsi" w:eastAsia="Arial" w:hAnsiTheme="minorHAnsi" w:cstheme="minorHAnsi"/>
          <w:b/>
          <w:bCs/>
          <w:color w:val="FF0000"/>
          <w:sz w:val="28"/>
          <w:szCs w:val="28"/>
        </w:rPr>
      </w:pPr>
    </w:p>
    <w:sectPr w:rsidR="00C940E0" w:rsidRPr="00C940E0" w:rsidSect="0057345B">
      <w:headerReference w:type="default" r:id="rId20"/>
      <w:footerReference w:type="default" r:id="rId21"/>
      <w:pgSz w:w="11907" w:h="16840" w:code="9"/>
      <w:pgMar w:top="284" w:right="1417" w:bottom="426" w:left="993" w:header="275"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1BAD0" w14:textId="77777777" w:rsidR="002374B9" w:rsidRDefault="002374B9">
      <w:r>
        <w:separator/>
      </w:r>
    </w:p>
  </w:endnote>
  <w:endnote w:type="continuationSeparator" w:id="0">
    <w:p w14:paraId="07C5074A" w14:textId="77777777" w:rsidR="002374B9" w:rsidRDefault="0023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36D" w14:textId="58702CC4" w:rsidR="00C940E0" w:rsidRDefault="00C940E0">
    <w:pPr>
      <w:pStyle w:val="Footer"/>
    </w:pPr>
    <w:r>
      <w:t xml:space="preserve"> </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0777" w14:textId="77777777" w:rsidR="00C940E0" w:rsidRDefault="00C940E0" w:rsidP="00C22E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074442" w14:textId="77777777" w:rsidR="00C940E0" w:rsidRDefault="00C940E0" w:rsidP="00FB587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9002" w14:textId="77777777" w:rsidR="00C940E0" w:rsidRPr="0006028D" w:rsidRDefault="00C940E0" w:rsidP="00D20953">
    <w:pPr>
      <w:pStyle w:val="Footer"/>
      <w:rPr>
        <w:rFonts w:ascii="Arial" w:hAnsi="Arial" w:cs="Arial"/>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ABEA" w14:textId="77777777" w:rsidR="00C940E0" w:rsidRDefault="00C940E0" w:rsidP="00FC4D27">
    <w:pPr>
      <w:pStyle w:val="Footer"/>
      <w:ind w:firstLine="2880"/>
      <w:jc w:val="right"/>
      <w:rPr>
        <w:noProof/>
      </w:rPr>
    </w:pPr>
    <w:bookmarkStart w:id="9" w:name="_Hlk517706516"/>
    <w:bookmarkStart w:id="10" w:name="_Hlk517706521"/>
    <w:bookmarkStart w:id="11" w:name="_Hlk517706522"/>
    <w:r>
      <w:rPr>
        <w:noProof/>
      </w:rPr>
      <w:t xml:space="preserve">                                 </w:t>
    </w:r>
  </w:p>
  <w:p w14:paraId="11DC1C95" w14:textId="77777777" w:rsidR="00C940E0" w:rsidRDefault="00C940E0" w:rsidP="00FC4D27">
    <w:pPr>
      <w:pStyle w:val="Footer"/>
      <w:ind w:firstLine="2880"/>
      <w:jc w:val="right"/>
      <w:rPr>
        <w:rFonts w:ascii="Arial" w:hAnsi="Arial" w:cs="Arial"/>
        <w:noProof/>
      </w:rPr>
    </w:pPr>
  </w:p>
  <w:p w14:paraId="44413B2C" w14:textId="77777777" w:rsidR="00C940E0" w:rsidRDefault="00C940E0" w:rsidP="00FC4D27">
    <w:pPr>
      <w:pStyle w:val="Footer"/>
      <w:ind w:firstLine="2880"/>
      <w:jc w:val="right"/>
      <w:rPr>
        <w:rFonts w:ascii="Arial" w:hAnsi="Arial" w:cs="Arial"/>
        <w:noProof/>
      </w:rPr>
    </w:pPr>
  </w:p>
  <w:p w14:paraId="1587E5EC" w14:textId="77777777" w:rsidR="00C940E0" w:rsidRPr="00911D65" w:rsidRDefault="00C940E0" w:rsidP="000B33B1">
    <w:pPr>
      <w:pStyle w:val="Footer"/>
      <w:ind w:firstLine="2880"/>
      <w:jc w:val="center"/>
      <w:rPr>
        <w:rFonts w:ascii="Arial" w:hAnsi="Arial" w:cs="Arial"/>
      </w:rPr>
    </w:pPr>
    <w:r w:rsidRPr="00911D65">
      <w:rPr>
        <w:rFonts w:ascii="Arial" w:hAnsi="Arial" w:cs="Arial"/>
        <w:noProof/>
      </w:rPr>
      <w:t xml:space="preserve">                                                                         </w:t>
    </w:r>
    <w:bookmarkEnd w:id="9"/>
    <w:bookmarkEnd w:id="10"/>
    <w:bookmarkEnd w:id="11"/>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A5DA" w14:textId="77777777" w:rsidR="009B37EC" w:rsidRPr="00080B9D" w:rsidRDefault="009B37EC">
    <w:pPr>
      <w:pStyle w:val="Footer"/>
      <w:jc w:val="right"/>
      <w:rPr>
        <w:rFonts w:ascii="Arial" w:hAnsi="Arial" w:cs="Arial"/>
      </w:rPr>
    </w:pPr>
    <w:r w:rsidRPr="00080B9D">
      <w:rPr>
        <w:rFonts w:ascii="Arial" w:hAnsi="Arial" w:cs="Arial"/>
        <w:lang w:val="en-GB"/>
      </w:rPr>
      <w:t xml:space="preserve">Page </w:t>
    </w:r>
    <w:r w:rsidRPr="00080B9D">
      <w:rPr>
        <w:rFonts w:ascii="Arial" w:hAnsi="Arial" w:cs="Arial"/>
      </w:rPr>
      <w:fldChar w:fldCharType="begin"/>
    </w:r>
    <w:r w:rsidRPr="00080B9D">
      <w:rPr>
        <w:rFonts w:ascii="Arial" w:hAnsi="Arial" w:cs="Arial"/>
      </w:rPr>
      <w:instrText xml:space="preserve"> PAGE   \* MERGEFORMAT </w:instrText>
    </w:r>
    <w:r w:rsidRPr="00080B9D">
      <w:rPr>
        <w:rFonts w:ascii="Arial" w:hAnsi="Arial" w:cs="Arial"/>
      </w:rPr>
      <w:fldChar w:fldCharType="separate"/>
    </w:r>
    <w:r w:rsidRPr="00080B9D">
      <w:rPr>
        <w:rFonts w:ascii="Arial" w:hAnsi="Arial" w:cs="Arial"/>
        <w:noProof/>
      </w:rPr>
      <w:t>2</w:t>
    </w:r>
    <w:r w:rsidRPr="00080B9D">
      <w:rPr>
        <w:rFonts w:ascii="Arial" w:hAnsi="Arial" w:cs="Arial"/>
        <w:noProof/>
      </w:rPr>
      <w:fldChar w:fldCharType="end"/>
    </w:r>
  </w:p>
  <w:p w14:paraId="4B055092" w14:textId="77777777" w:rsidR="009B37EC" w:rsidRDefault="009B3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2676D" w14:textId="77777777" w:rsidR="002374B9" w:rsidRDefault="002374B9">
      <w:r>
        <w:separator/>
      </w:r>
    </w:p>
  </w:footnote>
  <w:footnote w:type="continuationSeparator" w:id="0">
    <w:p w14:paraId="4D780CC3" w14:textId="77777777" w:rsidR="002374B9" w:rsidRDefault="00237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5462" w14:textId="02C17B98" w:rsidR="00C940E0" w:rsidRDefault="00C94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F954" w14:textId="53AF2DE4" w:rsidR="00C940E0" w:rsidRDefault="00C94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DF48" w14:textId="4349D6C7" w:rsidR="00C940E0" w:rsidRDefault="00C940E0" w:rsidP="005A55A0">
    <w:pPr>
      <w:pStyle w:val="Header"/>
      <w:jc w:val="right"/>
    </w:pPr>
    <w:r>
      <w:rPr>
        <w:noProof/>
        <w:color w:val="2B579A"/>
        <w:shd w:val="clear" w:color="auto" w:fill="E6E6E6"/>
      </w:rPr>
      <w:drawing>
        <wp:inline distT="0" distB="0" distL="0" distR="0" wp14:anchorId="35A0FA1C" wp14:editId="7BA7C582">
          <wp:extent cx="2286000" cy="597535"/>
          <wp:effectExtent l="0" t="0" r="0" b="0"/>
          <wp:docPr id="13" name="Picture 13" descr="Logo of Oxfordshire County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Oxfordshire County Council&#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9753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7443" w14:textId="1159F484" w:rsidR="00C940E0" w:rsidRDefault="00C940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6550" w14:textId="485B27BF" w:rsidR="00C940E0" w:rsidRDefault="00946333" w:rsidP="006C3EC9">
    <w:pPr>
      <w:pStyle w:val="Header"/>
      <w:jc w:val="right"/>
    </w:pPr>
    <w:r>
      <w:rPr>
        <w:noProof/>
        <w:color w:val="2B579A"/>
        <w:shd w:val="clear" w:color="auto" w:fill="E6E6E6"/>
      </w:rPr>
      <w:drawing>
        <wp:inline distT="0" distB="0" distL="0" distR="0" wp14:anchorId="6B0F86A4" wp14:editId="52C0C53A">
          <wp:extent cx="2279650" cy="596900"/>
          <wp:effectExtent l="0" t="0" r="0" b="0"/>
          <wp:docPr id="1" name="Picture 14" descr="Oxford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xfordshire County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650" cy="59690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AFC7" w14:textId="00F59CD3" w:rsidR="00C940E0" w:rsidRDefault="00946333" w:rsidP="003E2A3A">
    <w:pPr>
      <w:pStyle w:val="Header"/>
      <w:tabs>
        <w:tab w:val="left" w:pos="3315"/>
      </w:tabs>
    </w:pPr>
    <w:r>
      <w:rPr>
        <w:noProof/>
      </w:rPr>
      <w:drawing>
        <wp:anchor distT="0" distB="0" distL="114300" distR="114300" simplePos="0" relativeHeight="251659264" behindDoc="0" locked="0" layoutInCell="1" allowOverlap="1" wp14:anchorId="7BCE71E8" wp14:editId="3BD8A318">
          <wp:simplePos x="0" y="0"/>
          <wp:positionH relativeFrom="column">
            <wp:posOffset>4477385</wp:posOffset>
          </wp:positionH>
          <wp:positionV relativeFrom="paragraph">
            <wp:posOffset>-81915</wp:posOffset>
          </wp:positionV>
          <wp:extent cx="1997075" cy="428625"/>
          <wp:effectExtent l="0" t="0" r="0" b="0"/>
          <wp:wrapNone/>
          <wp:docPr id="7"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428625"/>
                  </a:xfrm>
                  <a:prstGeom prst="rect">
                    <a:avLst/>
                  </a:prstGeom>
                  <a:noFill/>
                </pic:spPr>
              </pic:pic>
            </a:graphicData>
          </a:graphic>
          <wp14:sizeRelH relativeFrom="margin">
            <wp14:pctWidth>0</wp14:pctWidth>
          </wp14:sizeRelH>
          <wp14:sizeRelV relativeFrom="margin">
            <wp14:pctHeight>0</wp14:pctHeight>
          </wp14:sizeRelV>
        </wp:anchor>
      </w:drawing>
    </w:r>
    <w:r w:rsidR="00C940E0">
      <w:tab/>
    </w:r>
    <w:r w:rsidR="00C940E0">
      <w:tab/>
    </w:r>
    <w:r w:rsidR="00C940E0">
      <w:tab/>
    </w:r>
    <w:r w:rsidR="00C940E0">
      <w:tab/>
    </w:r>
    <w:r w:rsidR="00C940E0">
      <w:tab/>
    </w:r>
    <w:r w:rsidR="00C940E0">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86E5" w14:textId="77777777" w:rsidR="009B37EC" w:rsidRPr="007424DC" w:rsidRDefault="009B37EC" w:rsidP="00BC52B9">
    <w:pPr>
      <w:pStyle w:val="Header"/>
      <w:ind w:left="7920"/>
      <w:rPr>
        <w:rFonts w:ascii="Arial" w:hAnsi="Arial" w:cs="Arial"/>
      </w:rPr>
    </w:pPr>
    <w:r>
      <w:rPr>
        <w:rFonts w:ascii="Arial" w:hAnsi="Arial" w:cs="Arial"/>
      </w:rPr>
      <w:t xml:space="preserve">Paper </w:t>
    </w:r>
    <w:r w:rsidR="00564389">
      <w:rPr>
        <w:rFonts w:ascii="Arial" w:hAnsi="Arial" w:cs="Arial"/>
      </w:rPr>
      <w:t>3.</w:t>
    </w:r>
    <w:r w:rsidR="006A68A7">
      <w:rP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C8CA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B5034D"/>
    <w:multiLevelType w:val="hybridMultilevel"/>
    <w:tmpl w:val="961E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C4DB1"/>
    <w:multiLevelType w:val="hybridMultilevel"/>
    <w:tmpl w:val="3F70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C5A58"/>
    <w:multiLevelType w:val="hybridMultilevel"/>
    <w:tmpl w:val="5108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34973"/>
    <w:multiLevelType w:val="multilevel"/>
    <w:tmpl w:val="E92858D2"/>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DAD5F9C"/>
    <w:multiLevelType w:val="hybridMultilevel"/>
    <w:tmpl w:val="76E0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482AC9"/>
    <w:multiLevelType w:val="hybridMultilevel"/>
    <w:tmpl w:val="E5687584"/>
    <w:lvl w:ilvl="0" w:tplc="1CDA1F6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90B75B8"/>
    <w:multiLevelType w:val="multilevel"/>
    <w:tmpl w:val="12940FD2"/>
    <w:lvl w:ilvl="0">
      <w:start w:val="6"/>
      <w:numFmt w:val="decimal"/>
      <w:lvlText w:val="%1."/>
      <w:lvlJc w:val="left"/>
      <w:pPr>
        <w:ind w:left="644" w:hanging="360"/>
      </w:pPr>
      <w:rPr>
        <w:rFonts w:hint="default"/>
        <w:b/>
      </w:rPr>
    </w:lvl>
    <w:lvl w:ilvl="1">
      <w:start w:val="4"/>
      <w:numFmt w:val="decimal"/>
      <w:isLgl/>
      <w:lvlText w:val="%1.%2"/>
      <w:lvlJc w:val="left"/>
      <w:pPr>
        <w:ind w:left="1237" w:hanging="528"/>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16cid:durableId="1914201058">
    <w:abstractNumId w:val="0"/>
  </w:num>
  <w:num w:numId="2" w16cid:durableId="1407610467">
    <w:abstractNumId w:val="7"/>
  </w:num>
  <w:num w:numId="3" w16cid:durableId="1503396263">
    <w:abstractNumId w:val="6"/>
  </w:num>
  <w:num w:numId="4" w16cid:durableId="1462530336">
    <w:abstractNumId w:val="4"/>
  </w:num>
  <w:num w:numId="5" w16cid:durableId="1543667211">
    <w:abstractNumId w:val="5"/>
  </w:num>
  <w:num w:numId="6" w16cid:durableId="1303847487">
    <w:abstractNumId w:val="1"/>
  </w:num>
  <w:num w:numId="7" w16cid:durableId="1377854241">
    <w:abstractNumId w:val="2"/>
  </w:num>
  <w:num w:numId="8" w16cid:durableId="180692224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30"/>
    <w:rsid w:val="000026DB"/>
    <w:rsid w:val="0000304F"/>
    <w:rsid w:val="00003ECF"/>
    <w:rsid w:val="00004679"/>
    <w:rsid w:val="0001012E"/>
    <w:rsid w:val="00012FBB"/>
    <w:rsid w:val="00013C53"/>
    <w:rsid w:val="00015481"/>
    <w:rsid w:val="00015C34"/>
    <w:rsid w:val="0002123D"/>
    <w:rsid w:val="0002136E"/>
    <w:rsid w:val="00021A59"/>
    <w:rsid w:val="00023272"/>
    <w:rsid w:val="00025F01"/>
    <w:rsid w:val="00027854"/>
    <w:rsid w:val="000332B6"/>
    <w:rsid w:val="00033718"/>
    <w:rsid w:val="00036709"/>
    <w:rsid w:val="00036BDA"/>
    <w:rsid w:val="00040121"/>
    <w:rsid w:val="00041CC7"/>
    <w:rsid w:val="000431C9"/>
    <w:rsid w:val="00044BD1"/>
    <w:rsid w:val="00044E14"/>
    <w:rsid w:val="000461E2"/>
    <w:rsid w:val="00046E59"/>
    <w:rsid w:val="00050941"/>
    <w:rsid w:val="00050EDF"/>
    <w:rsid w:val="0005290D"/>
    <w:rsid w:val="00055267"/>
    <w:rsid w:val="000609D1"/>
    <w:rsid w:val="00061725"/>
    <w:rsid w:val="000637F6"/>
    <w:rsid w:val="000643AF"/>
    <w:rsid w:val="00067BA3"/>
    <w:rsid w:val="000713DD"/>
    <w:rsid w:val="00072FB4"/>
    <w:rsid w:val="0007558F"/>
    <w:rsid w:val="000765B7"/>
    <w:rsid w:val="00080B9D"/>
    <w:rsid w:val="00081BB4"/>
    <w:rsid w:val="000825FD"/>
    <w:rsid w:val="00083A3D"/>
    <w:rsid w:val="00083BD3"/>
    <w:rsid w:val="00083DFF"/>
    <w:rsid w:val="00084CC7"/>
    <w:rsid w:val="0008652B"/>
    <w:rsid w:val="00086E65"/>
    <w:rsid w:val="00087525"/>
    <w:rsid w:val="00087F1B"/>
    <w:rsid w:val="00090E02"/>
    <w:rsid w:val="00091320"/>
    <w:rsid w:val="000916B7"/>
    <w:rsid w:val="00092D1C"/>
    <w:rsid w:val="00092D2E"/>
    <w:rsid w:val="000A0D9C"/>
    <w:rsid w:val="000A0E63"/>
    <w:rsid w:val="000A1FCF"/>
    <w:rsid w:val="000A6096"/>
    <w:rsid w:val="000A631D"/>
    <w:rsid w:val="000A68B7"/>
    <w:rsid w:val="000B3FA3"/>
    <w:rsid w:val="000B516F"/>
    <w:rsid w:val="000B6C12"/>
    <w:rsid w:val="000B6E8B"/>
    <w:rsid w:val="000B7828"/>
    <w:rsid w:val="000C23DF"/>
    <w:rsid w:val="000C3768"/>
    <w:rsid w:val="000C4A68"/>
    <w:rsid w:val="000C71E3"/>
    <w:rsid w:val="000C728E"/>
    <w:rsid w:val="000C7D81"/>
    <w:rsid w:val="000D36D8"/>
    <w:rsid w:val="000D4369"/>
    <w:rsid w:val="000D4580"/>
    <w:rsid w:val="000D55B0"/>
    <w:rsid w:val="000D7942"/>
    <w:rsid w:val="000E205F"/>
    <w:rsid w:val="000E27D4"/>
    <w:rsid w:val="000E3352"/>
    <w:rsid w:val="000E4BB6"/>
    <w:rsid w:val="000E6530"/>
    <w:rsid w:val="000F1C1D"/>
    <w:rsid w:val="000F1C44"/>
    <w:rsid w:val="000F2B04"/>
    <w:rsid w:val="000F7281"/>
    <w:rsid w:val="001016B1"/>
    <w:rsid w:val="0010264E"/>
    <w:rsid w:val="00102BA9"/>
    <w:rsid w:val="0010420B"/>
    <w:rsid w:val="001060B4"/>
    <w:rsid w:val="00106F42"/>
    <w:rsid w:val="00107857"/>
    <w:rsid w:val="001112A6"/>
    <w:rsid w:val="00111EE2"/>
    <w:rsid w:val="00116860"/>
    <w:rsid w:val="00116FFC"/>
    <w:rsid w:val="00120B60"/>
    <w:rsid w:val="00122AFA"/>
    <w:rsid w:val="00122F3B"/>
    <w:rsid w:val="0012484C"/>
    <w:rsid w:val="00124EEF"/>
    <w:rsid w:val="00124FD9"/>
    <w:rsid w:val="00125DF4"/>
    <w:rsid w:val="00126EE4"/>
    <w:rsid w:val="00127C3F"/>
    <w:rsid w:val="00130743"/>
    <w:rsid w:val="00132EC5"/>
    <w:rsid w:val="001334CC"/>
    <w:rsid w:val="00133809"/>
    <w:rsid w:val="0013664F"/>
    <w:rsid w:val="001369B3"/>
    <w:rsid w:val="00137ECA"/>
    <w:rsid w:val="00141A74"/>
    <w:rsid w:val="00141F07"/>
    <w:rsid w:val="001445A7"/>
    <w:rsid w:val="00146D04"/>
    <w:rsid w:val="00146DA3"/>
    <w:rsid w:val="001475A7"/>
    <w:rsid w:val="00150C6F"/>
    <w:rsid w:val="0015141E"/>
    <w:rsid w:val="001522CD"/>
    <w:rsid w:val="00152755"/>
    <w:rsid w:val="001553E9"/>
    <w:rsid w:val="001567B6"/>
    <w:rsid w:val="00156A17"/>
    <w:rsid w:val="00157B16"/>
    <w:rsid w:val="00157EA9"/>
    <w:rsid w:val="001648E9"/>
    <w:rsid w:val="0016567D"/>
    <w:rsid w:val="00165C96"/>
    <w:rsid w:val="00166248"/>
    <w:rsid w:val="00170FA8"/>
    <w:rsid w:val="0017250C"/>
    <w:rsid w:val="00172946"/>
    <w:rsid w:val="00172D2C"/>
    <w:rsid w:val="00173C9D"/>
    <w:rsid w:val="001750EE"/>
    <w:rsid w:val="00175208"/>
    <w:rsid w:val="001770CC"/>
    <w:rsid w:val="001778FC"/>
    <w:rsid w:val="00181270"/>
    <w:rsid w:val="0018258E"/>
    <w:rsid w:val="00182B3E"/>
    <w:rsid w:val="00182F5D"/>
    <w:rsid w:val="00183108"/>
    <w:rsid w:val="001864E4"/>
    <w:rsid w:val="00186682"/>
    <w:rsid w:val="00192E62"/>
    <w:rsid w:val="00192F96"/>
    <w:rsid w:val="0019512D"/>
    <w:rsid w:val="001959AB"/>
    <w:rsid w:val="00197489"/>
    <w:rsid w:val="001A2241"/>
    <w:rsid w:val="001A430A"/>
    <w:rsid w:val="001A484A"/>
    <w:rsid w:val="001A4CD0"/>
    <w:rsid w:val="001A4FE2"/>
    <w:rsid w:val="001A7FED"/>
    <w:rsid w:val="001B02F6"/>
    <w:rsid w:val="001B2F3E"/>
    <w:rsid w:val="001B457B"/>
    <w:rsid w:val="001B711E"/>
    <w:rsid w:val="001B7E2F"/>
    <w:rsid w:val="001C165D"/>
    <w:rsid w:val="001C18C0"/>
    <w:rsid w:val="001C1BF4"/>
    <w:rsid w:val="001C1F6A"/>
    <w:rsid w:val="001C307B"/>
    <w:rsid w:val="001C3B8F"/>
    <w:rsid w:val="001C6D2F"/>
    <w:rsid w:val="001C7E50"/>
    <w:rsid w:val="001D2FA3"/>
    <w:rsid w:val="001D3C1F"/>
    <w:rsid w:val="001D587E"/>
    <w:rsid w:val="001D653A"/>
    <w:rsid w:val="001E0965"/>
    <w:rsid w:val="001E2258"/>
    <w:rsid w:val="001E3A27"/>
    <w:rsid w:val="001E4C7F"/>
    <w:rsid w:val="001E53FD"/>
    <w:rsid w:val="001E58D9"/>
    <w:rsid w:val="001E66DD"/>
    <w:rsid w:val="001E6D44"/>
    <w:rsid w:val="001E7F03"/>
    <w:rsid w:val="001F03AC"/>
    <w:rsid w:val="001F153C"/>
    <w:rsid w:val="001F26F5"/>
    <w:rsid w:val="001F4F95"/>
    <w:rsid w:val="001F6206"/>
    <w:rsid w:val="001F622E"/>
    <w:rsid w:val="001F7319"/>
    <w:rsid w:val="00200151"/>
    <w:rsid w:val="002040BD"/>
    <w:rsid w:val="00205837"/>
    <w:rsid w:val="0021027E"/>
    <w:rsid w:val="0021094A"/>
    <w:rsid w:val="002112EC"/>
    <w:rsid w:val="002205FE"/>
    <w:rsid w:val="002214B1"/>
    <w:rsid w:val="00222A0C"/>
    <w:rsid w:val="00222ECE"/>
    <w:rsid w:val="0022459E"/>
    <w:rsid w:val="002250B5"/>
    <w:rsid w:val="002300B5"/>
    <w:rsid w:val="00230186"/>
    <w:rsid w:val="00230301"/>
    <w:rsid w:val="00231389"/>
    <w:rsid w:val="002374B9"/>
    <w:rsid w:val="00243576"/>
    <w:rsid w:val="00243BCB"/>
    <w:rsid w:val="00243E8E"/>
    <w:rsid w:val="00243EBB"/>
    <w:rsid w:val="00246A48"/>
    <w:rsid w:val="002478C7"/>
    <w:rsid w:val="00251994"/>
    <w:rsid w:val="0025673E"/>
    <w:rsid w:val="00263ECC"/>
    <w:rsid w:val="00263EF9"/>
    <w:rsid w:val="00264800"/>
    <w:rsid w:val="00265EA1"/>
    <w:rsid w:val="00271992"/>
    <w:rsid w:val="00271BCB"/>
    <w:rsid w:val="002736F1"/>
    <w:rsid w:val="002758F0"/>
    <w:rsid w:val="002771ED"/>
    <w:rsid w:val="002819EB"/>
    <w:rsid w:val="00281B3D"/>
    <w:rsid w:val="00282AB1"/>
    <w:rsid w:val="00282FEC"/>
    <w:rsid w:val="00285622"/>
    <w:rsid w:val="002861DB"/>
    <w:rsid w:val="00286FD7"/>
    <w:rsid w:val="00287CAE"/>
    <w:rsid w:val="002926F0"/>
    <w:rsid w:val="00292942"/>
    <w:rsid w:val="00292C67"/>
    <w:rsid w:val="0029389B"/>
    <w:rsid w:val="002943D1"/>
    <w:rsid w:val="002955DD"/>
    <w:rsid w:val="00295C10"/>
    <w:rsid w:val="00295C8B"/>
    <w:rsid w:val="00296C1C"/>
    <w:rsid w:val="002A15DB"/>
    <w:rsid w:val="002A2A25"/>
    <w:rsid w:val="002A35D2"/>
    <w:rsid w:val="002A4C72"/>
    <w:rsid w:val="002A7054"/>
    <w:rsid w:val="002A72D8"/>
    <w:rsid w:val="002B267C"/>
    <w:rsid w:val="002B46AC"/>
    <w:rsid w:val="002B6F60"/>
    <w:rsid w:val="002B74C3"/>
    <w:rsid w:val="002B772D"/>
    <w:rsid w:val="002C12DB"/>
    <w:rsid w:val="002C1F04"/>
    <w:rsid w:val="002C49AB"/>
    <w:rsid w:val="002C4E7D"/>
    <w:rsid w:val="002C5F37"/>
    <w:rsid w:val="002D231A"/>
    <w:rsid w:val="002D2BB2"/>
    <w:rsid w:val="002D451B"/>
    <w:rsid w:val="002D6190"/>
    <w:rsid w:val="002D679D"/>
    <w:rsid w:val="002D7300"/>
    <w:rsid w:val="002D7D98"/>
    <w:rsid w:val="002E5DA2"/>
    <w:rsid w:val="002E7586"/>
    <w:rsid w:val="002F10AB"/>
    <w:rsid w:val="002F3C16"/>
    <w:rsid w:val="002F3DF4"/>
    <w:rsid w:val="002F5FAB"/>
    <w:rsid w:val="002F6C60"/>
    <w:rsid w:val="00304A3A"/>
    <w:rsid w:val="00305E48"/>
    <w:rsid w:val="003063D5"/>
    <w:rsid w:val="00307713"/>
    <w:rsid w:val="00310A09"/>
    <w:rsid w:val="00311EA2"/>
    <w:rsid w:val="003138B0"/>
    <w:rsid w:val="003146EB"/>
    <w:rsid w:val="00321116"/>
    <w:rsid w:val="00321423"/>
    <w:rsid w:val="00323A93"/>
    <w:rsid w:val="00324D58"/>
    <w:rsid w:val="00324F90"/>
    <w:rsid w:val="003250E7"/>
    <w:rsid w:val="00325344"/>
    <w:rsid w:val="00325456"/>
    <w:rsid w:val="003309BF"/>
    <w:rsid w:val="003315FC"/>
    <w:rsid w:val="00332292"/>
    <w:rsid w:val="00337321"/>
    <w:rsid w:val="003414FB"/>
    <w:rsid w:val="00342DF7"/>
    <w:rsid w:val="003479B1"/>
    <w:rsid w:val="003505F7"/>
    <w:rsid w:val="00353E4A"/>
    <w:rsid w:val="003548C5"/>
    <w:rsid w:val="00355125"/>
    <w:rsid w:val="0036070A"/>
    <w:rsid w:val="00361022"/>
    <w:rsid w:val="0036213F"/>
    <w:rsid w:val="00362F6D"/>
    <w:rsid w:val="0036411C"/>
    <w:rsid w:val="00374CDD"/>
    <w:rsid w:val="003808C3"/>
    <w:rsid w:val="003812CA"/>
    <w:rsid w:val="003821F3"/>
    <w:rsid w:val="00385258"/>
    <w:rsid w:val="003864F3"/>
    <w:rsid w:val="00390A5C"/>
    <w:rsid w:val="003917E4"/>
    <w:rsid w:val="00392D72"/>
    <w:rsid w:val="003A0BFF"/>
    <w:rsid w:val="003A317B"/>
    <w:rsid w:val="003A486D"/>
    <w:rsid w:val="003A570B"/>
    <w:rsid w:val="003A6DA2"/>
    <w:rsid w:val="003B0426"/>
    <w:rsid w:val="003B0C95"/>
    <w:rsid w:val="003B18FA"/>
    <w:rsid w:val="003B4FB5"/>
    <w:rsid w:val="003B5226"/>
    <w:rsid w:val="003B5D8A"/>
    <w:rsid w:val="003B5E30"/>
    <w:rsid w:val="003B61AD"/>
    <w:rsid w:val="003B6309"/>
    <w:rsid w:val="003B6613"/>
    <w:rsid w:val="003B6BB7"/>
    <w:rsid w:val="003B7C83"/>
    <w:rsid w:val="003C316F"/>
    <w:rsid w:val="003C3A29"/>
    <w:rsid w:val="003C4286"/>
    <w:rsid w:val="003C43D6"/>
    <w:rsid w:val="003C4F91"/>
    <w:rsid w:val="003C7447"/>
    <w:rsid w:val="003D00D7"/>
    <w:rsid w:val="003D07DE"/>
    <w:rsid w:val="003D1336"/>
    <w:rsid w:val="003D17A5"/>
    <w:rsid w:val="003D244E"/>
    <w:rsid w:val="003D44C0"/>
    <w:rsid w:val="003E049E"/>
    <w:rsid w:val="003E4831"/>
    <w:rsid w:val="003E6482"/>
    <w:rsid w:val="003F1325"/>
    <w:rsid w:val="003F1526"/>
    <w:rsid w:val="003F3F06"/>
    <w:rsid w:val="003F422F"/>
    <w:rsid w:val="003F7C08"/>
    <w:rsid w:val="00400062"/>
    <w:rsid w:val="00402496"/>
    <w:rsid w:val="00403BA1"/>
    <w:rsid w:val="00403E74"/>
    <w:rsid w:val="00404E93"/>
    <w:rsid w:val="00404FA3"/>
    <w:rsid w:val="00407001"/>
    <w:rsid w:val="004101FC"/>
    <w:rsid w:val="00410D2C"/>
    <w:rsid w:val="00412B27"/>
    <w:rsid w:val="00413DAA"/>
    <w:rsid w:val="004146BB"/>
    <w:rsid w:val="0041472E"/>
    <w:rsid w:val="00415A1D"/>
    <w:rsid w:val="00415F7F"/>
    <w:rsid w:val="00416666"/>
    <w:rsid w:val="00421BF3"/>
    <w:rsid w:val="00424049"/>
    <w:rsid w:val="00425AE2"/>
    <w:rsid w:val="00427997"/>
    <w:rsid w:val="00427A02"/>
    <w:rsid w:val="0043548F"/>
    <w:rsid w:val="00435A85"/>
    <w:rsid w:val="004360AE"/>
    <w:rsid w:val="0043679A"/>
    <w:rsid w:val="00437198"/>
    <w:rsid w:val="00441514"/>
    <w:rsid w:val="004417DB"/>
    <w:rsid w:val="004430C3"/>
    <w:rsid w:val="004439F9"/>
    <w:rsid w:val="00443FDE"/>
    <w:rsid w:val="00445AAA"/>
    <w:rsid w:val="004464B3"/>
    <w:rsid w:val="00446923"/>
    <w:rsid w:val="00446A4A"/>
    <w:rsid w:val="004478AC"/>
    <w:rsid w:val="00450559"/>
    <w:rsid w:val="00451238"/>
    <w:rsid w:val="00453336"/>
    <w:rsid w:val="0046149C"/>
    <w:rsid w:val="004638D4"/>
    <w:rsid w:val="00464623"/>
    <w:rsid w:val="00464BD7"/>
    <w:rsid w:val="00467242"/>
    <w:rsid w:val="00467904"/>
    <w:rsid w:val="00471444"/>
    <w:rsid w:val="0047745C"/>
    <w:rsid w:val="0048008A"/>
    <w:rsid w:val="00480CC5"/>
    <w:rsid w:val="004818C3"/>
    <w:rsid w:val="004818E1"/>
    <w:rsid w:val="00481DA2"/>
    <w:rsid w:val="0048225C"/>
    <w:rsid w:val="00482490"/>
    <w:rsid w:val="0048337F"/>
    <w:rsid w:val="0048642E"/>
    <w:rsid w:val="004866E8"/>
    <w:rsid w:val="00491329"/>
    <w:rsid w:val="00495FAE"/>
    <w:rsid w:val="00497587"/>
    <w:rsid w:val="004A1A97"/>
    <w:rsid w:val="004A3F81"/>
    <w:rsid w:val="004A7690"/>
    <w:rsid w:val="004A7776"/>
    <w:rsid w:val="004B212C"/>
    <w:rsid w:val="004B4B88"/>
    <w:rsid w:val="004B5C11"/>
    <w:rsid w:val="004B6107"/>
    <w:rsid w:val="004B6D53"/>
    <w:rsid w:val="004B722E"/>
    <w:rsid w:val="004B72CF"/>
    <w:rsid w:val="004C397A"/>
    <w:rsid w:val="004C4646"/>
    <w:rsid w:val="004C5AFD"/>
    <w:rsid w:val="004C6B90"/>
    <w:rsid w:val="004C773D"/>
    <w:rsid w:val="004C785C"/>
    <w:rsid w:val="004C79A7"/>
    <w:rsid w:val="004D0FCF"/>
    <w:rsid w:val="004D157C"/>
    <w:rsid w:val="004D4109"/>
    <w:rsid w:val="004D4E29"/>
    <w:rsid w:val="004D728E"/>
    <w:rsid w:val="004D743B"/>
    <w:rsid w:val="004D745E"/>
    <w:rsid w:val="004E2256"/>
    <w:rsid w:val="004E2BEC"/>
    <w:rsid w:val="004E3A46"/>
    <w:rsid w:val="004E4674"/>
    <w:rsid w:val="004E5424"/>
    <w:rsid w:val="004E5426"/>
    <w:rsid w:val="004F12BE"/>
    <w:rsid w:val="004F18AB"/>
    <w:rsid w:val="00501B79"/>
    <w:rsid w:val="00502559"/>
    <w:rsid w:val="0050357B"/>
    <w:rsid w:val="00504126"/>
    <w:rsid w:val="0050626F"/>
    <w:rsid w:val="005069BA"/>
    <w:rsid w:val="005076FD"/>
    <w:rsid w:val="005110B2"/>
    <w:rsid w:val="00513F20"/>
    <w:rsid w:val="00514909"/>
    <w:rsid w:val="00514D5B"/>
    <w:rsid w:val="00515B8D"/>
    <w:rsid w:val="00516048"/>
    <w:rsid w:val="0051635B"/>
    <w:rsid w:val="005166E0"/>
    <w:rsid w:val="00517041"/>
    <w:rsid w:val="005208D4"/>
    <w:rsid w:val="00520B98"/>
    <w:rsid w:val="00523315"/>
    <w:rsid w:val="00525540"/>
    <w:rsid w:val="00525F4A"/>
    <w:rsid w:val="00527F9B"/>
    <w:rsid w:val="005304E1"/>
    <w:rsid w:val="00530BF7"/>
    <w:rsid w:val="00532A55"/>
    <w:rsid w:val="00532ACE"/>
    <w:rsid w:val="00534FBA"/>
    <w:rsid w:val="0053608A"/>
    <w:rsid w:val="0053719C"/>
    <w:rsid w:val="0053746A"/>
    <w:rsid w:val="00541886"/>
    <w:rsid w:val="00545F1C"/>
    <w:rsid w:val="005465C9"/>
    <w:rsid w:val="00547CF5"/>
    <w:rsid w:val="005506BE"/>
    <w:rsid w:val="00550BDB"/>
    <w:rsid w:val="005511E9"/>
    <w:rsid w:val="0055126C"/>
    <w:rsid w:val="00554F09"/>
    <w:rsid w:val="00556E1A"/>
    <w:rsid w:val="00561094"/>
    <w:rsid w:val="005640A2"/>
    <w:rsid w:val="00564389"/>
    <w:rsid w:val="00566395"/>
    <w:rsid w:val="0056747A"/>
    <w:rsid w:val="005704F2"/>
    <w:rsid w:val="005731AB"/>
    <w:rsid w:val="00573211"/>
    <w:rsid w:val="0057345B"/>
    <w:rsid w:val="0057373F"/>
    <w:rsid w:val="00574ABA"/>
    <w:rsid w:val="00576F83"/>
    <w:rsid w:val="0058119A"/>
    <w:rsid w:val="00581686"/>
    <w:rsid w:val="00586472"/>
    <w:rsid w:val="00592811"/>
    <w:rsid w:val="005940DD"/>
    <w:rsid w:val="00594C94"/>
    <w:rsid w:val="005962D1"/>
    <w:rsid w:val="00597FD4"/>
    <w:rsid w:val="005A7FE6"/>
    <w:rsid w:val="005B0D4E"/>
    <w:rsid w:val="005B2CAA"/>
    <w:rsid w:val="005B33FE"/>
    <w:rsid w:val="005B4275"/>
    <w:rsid w:val="005B5C26"/>
    <w:rsid w:val="005B70B0"/>
    <w:rsid w:val="005C0ABA"/>
    <w:rsid w:val="005C0F67"/>
    <w:rsid w:val="005C14A0"/>
    <w:rsid w:val="005C20F0"/>
    <w:rsid w:val="005C2F88"/>
    <w:rsid w:val="005C73B8"/>
    <w:rsid w:val="005C76D5"/>
    <w:rsid w:val="005D03FF"/>
    <w:rsid w:val="005D3145"/>
    <w:rsid w:val="005D7ACE"/>
    <w:rsid w:val="005E19AB"/>
    <w:rsid w:val="005E23B4"/>
    <w:rsid w:val="005E2F3C"/>
    <w:rsid w:val="005E4BFF"/>
    <w:rsid w:val="005F1C0E"/>
    <w:rsid w:val="005F4A25"/>
    <w:rsid w:val="005F55A4"/>
    <w:rsid w:val="00600013"/>
    <w:rsid w:val="0060107C"/>
    <w:rsid w:val="006016EA"/>
    <w:rsid w:val="00602041"/>
    <w:rsid w:val="00603524"/>
    <w:rsid w:val="006036AB"/>
    <w:rsid w:val="00604322"/>
    <w:rsid w:val="00607ABE"/>
    <w:rsid w:val="006114E9"/>
    <w:rsid w:val="00613755"/>
    <w:rsid w:val="0061393C"/>
    <w:rsid w:val="006166CC"/>
    <w:rsid w:val="00620F2F"/>
    <w:rsid w:val="00621ED7"/>
    <w:rsid w:val="0062480A"/>
    <w:rsid w:val="006301BD"/>
    <w:rsid w:val="00630AAB"/>
    <w:rsid w:val="00630B80"/>
    <w:rsid w:val="00632603"/>
    <w:rsid w:val="0063485F"/>
    <w:rsid w:val="00636AE9"/>
    <w:rsid w:val="00640E9C"/>
    <w:rsid w:val="00641CE6"/>
    <w:rsid w:val="006452FB"/>
    <w:rsid w:val="00647F5B"/>
    <w:rsid w:val="00651086"/>
    <w:rsid w:val="0065255B"/>
    <w:rsid w:val="00653EAC"/>
    <w:rsid w:val="00655225"/>
    <w:rsid w:val="006570E9"/>
    <w:rsid w:val="006600E5"/>
    <w:rsid w:val="006604CA"/>
    <w:rsid w:val="00660764"/>
    <w:rsid w:val="00664617"/>
    <w:rsid w:val="00664BD7"/>
    <w:rsid w:val="006664C8"/>
    <w:rsid w:val="006665E0"/>
    <w:rsid w:val="0067080F"/>
    <w:rsid w:val="006714A9"/>
    <w:rsid w:val="00671812"/>
    <w:rsid w:val="00673831"/>
    <w:rsid w:val="00674617"/>
    <w:rsid w:val="0067598D"/>
    <w:rsid w:val="006809AD"/>
    <w:rsid w:val="006828A4"/>
    <w:rsid w:val="00691B29"/>
    <w:rsid w:val="00692F55"/>
    <w:rsid w:val="006957C2"/>
    <w:rsid w:val="006A00D2"/>
    <w:rsid w:val="006A08A0"/>
    <w:rsid w:val="006A0AC5"/>
    <w:rsid w:val="006A0ED3"/>
    <w:rsid w:val="006A195B"/>
    <w:rsid w:val="006A2254"/>
    <w:rsid w:val="006A2EFB"/>
    <w:rsid w:val="006A2F9B"/>
    <w:rsid w:val="006A303B"/>
    <w:rsid w:val="006A595F"/>
    <w:rsid w:val="006A627A"/>
    <w:rsid w:val="006A68A7"/>
    <w:rsid w:val="006A7199"/>
    <w:rsid w:val="006B0389"/>
    <w:rsid w:val="006B3641"/>
    <w:rsid w:val="006B5350"/>
    <w:rsid w:val="006B56FE"/>
    <w:rsid w:val="006B607D"/>
    <w:rsid w:val="006C26C5"/>
    <w:rsid w:val="006C3717"/>
    <w:rsid w:val="006C5332"/>
    <w:rsid w:val="006C7168"/>
    <w:rsid w:val="006C77A6"/>
    <w:rsid w:val="006D3C75"/>
    <w:rsid w:val="006D432A"/>
    <w:rsid w:val="006E0171"/>
    <w:rsid w:val="006E0602"/>
    <w:rsid w:val="006E08AE"/>
    <w:rsid w:val="006E2BA7"/>
    <w:rsid w:val="006E4C6B"/>
    <w:rsid w:val="006E51D2"/>
    <w:rsid w:val="006E5808"/>
    <w:rsid w:val="006E5EDD"/>
    <w:rsid w:val="006E66F8"/>
    <w:rsid w:val="006F07C9"/>
    <w:rsid w:val="006F0CC5"/>
    <w:rsid w:val="006F0F08"/>
    <w:rsid w:val="006F1B44"/>
    <w:rsid w:val="006F2097"/>
    <w:rsid w:val="006F229F"/>
    <w:rsid w:val="006F37F0"/>
    <w:rsid w:val="006F6A0F"/>
    <w:rsid w:val="007005FD"/>
    <w:rsid w:val="00700D81"/>
    <w:rsid w:val="007012A0"/>
    <w:rsid w:val="00702488"/>
    <w:rsid w:val="00702A29"/>
    <w:rsid w:val="007036F9"/>
    <w:rsid w:val="00704CB0"/>
    <w:rsid w:val="0070665C"/>
    <w:rsid w:val="00706C2B"/>
    <w:rsid w:val="007107AF"/>
    <w:rsid w:val="007112A9"/>
    <w:rsid w:val="007118C6"/>
    <w:rsid w:val="00712265"/>
    <w:rsid w:val="00713DBF"/>
    <w:rsid w:val="007174AF"/>
    <w:rsid w:val="00720B3D"/>
    <w:rsid w:val="0072195D"/>
    <w:rsid w:val="007227D0"/>
    <w:rsid w:val="00723839"/>
    <w:rsid w:val="00724595"/>
    <w:rsid w:val="00724E63"/>
    <w:rsid w:val="00724F64"/>
    <w:rsid w:val="00733827"/>
    <w:rsid w:val="00736E0B"/>
    <w:rsid w:val="007407EE"/>
    <w:rsid w:val="007424DC"/>
    <w:rsid w:val="00742833"/>
    <w:rsid w:val="00743745"/>
    <w:rsid w:val="0074406B"/>
    <w:rsid w:val="00744E0A"/>
    <w:rsid w:val="007451A2"/>
    <w:rsid w:val="007459E1"/>
    <w:rsid w:val="00745AF7"/>
    <w:rsid w:val="007473A4"/>
    <w:rsid w:val="00747A74"/>
    <w:rsid w:val="00750ED1"/>
    <w:rsid w:val="00754022"/>
    <w:rsid w:val="007613E5"/>
    <w:rsid w:val="007617E1"/>
    <w:rsid w:val="00765D83"/>
    <w:rsid w:val="00767B12"/>
    <w:rsid w:val="00771392"/>
    <w:rsid w:val="00771761"/>
    <w:rsid w:val="00772374"/>
    <w:rsid w:val="00772A4F"/>
    <w:rsid w:val="00774690"/>
    <w:rsid w:val="0077648D"/>
    <w:rsid w:val="00781834"/>
    <w:rsid w:val="00782AD2"/>
    <w:rsid w:val="00784783"/>
    <w:rsid w:val="00785A1C"/>
    <w:rsid w:val="007861FA"/>
    <w:rsid w:val="00786B8E"/>
    <w:rsid w:val="0078727A"/>
    <w:rsid w:val="007907D2"/>
    <w:rsid w:val="0079349A"/>
    <w:rsid w:val="007955BB"/>
    <w:rsid w:val="0079748E"/>
    <w:rsid w:val="007A07D7"/>
    <w:rsid w:val="007A14D7"/>
    <w:rsid w:val="007A2156"/>
    <w:rsid w:val="007A70F5"/>
    <w:rsid w:val="007B26FC"/>
    <w:rsid w:val="007B30B0"/>
    <w:rsid w:val="007B344F"/>
    <w:rsid w:val="007B408E"/>
    <w:rsid w:val="007B6110"/>
    <w:rsid w:val="007B67FF"/>
    <w:rsid w:val="007C36B0"/>
    <w:rsid w:val="007C36F9"/>
    <w:rsid w:val="007C4318"/>
    <w:rsid w:val="007C52D4"/>
    <w:rsid w:val="007D09E9"/>
    <w:rsid w:val="007D0CFB"/>
    <w:rsid w:val="007D3659"/>
    <w:rsid w:val="007D3C76"/>
    <w:rsid w:val="007D5991"/>
    <w:rsid w:val="007D6E9C"/>
    <w:rsid w:val="007E251D"/>
    <w:rsid w:val="007E3438"/>
    <w:rsid w:val="007E4386"/>
    <w:rsid w:val="007E4853"/>
    <w:rsid w:val="007E4C26"/>
    <w:rsid w:val="007E5CDD"/>
    <w:rsid w:val="007F4CC7"/>
    <w:rsid w:val="008009C1"/>
    <w:rsid w:val="008011FD"/>
    <w:rsid w:val="00801FD0"/>
    <w:rsid w:val="00802197"/>
    <w:rsid w:val="00804075"/>
    <w:rsid w:val="00811A8B"/>
    <w:rsid w:val="008146EA"/>
    <w:rsid w:val="00815819"/>
    <w:rsid w:val="00820D5B"/>
    <w:rsid w:val="00825DFD"/>
    <w:rsid w:val="0082786F"/>
    <w:rsid w:val="00827A89"/>
    <w:rsid w:val="00827F51"/>
    <w:rsid w:val="00830DEC"/>
    <w:rsid w:val="008313BF"/>
    <w:rsid w:val="00833849"/>
    <w:rsid w:val="00833F28"/>
    <w:rsid w:val="00835F5D"/>
    <w:rsid w:val="0083633B"/>
    <w:rsid w:val="00837218"/>
    <w:rsid w:val="0083796B"/>
    <w:rsid w:val="008441F5"/>
    <w:rsid w:val="00845219"/>
    <w:rsid w:val="008452EF"/>
    <w:rsid w:val="008541CC"/>
    <w:rsid w:val="00862E5C"/>
    <w:rsid w:val="008632D4"/>
    <w:rsid w:val="00864E05"/>
    <w:rsid w:val="00866988"/>
    <w:rsid w:val="00866C12"/>
    <w:rsid w:val="008675F8"/>
    <w:rsid w:val="00876F10"/>
    <w:rsid w:val="0088189F"/>
    <w:rsid w:val="008832B8"/>
    <w:rsid w:val="00883523"/>
    <w:rsid w:val="008845BC"/>
    <w:rsid w:val="00885C4A"/>
    <w:rsid w:val="008873E5"/>
    <w:rsid w:val="008914CD"/>
    <w:rsid w:val="00892361"/>
    <w:rsid w:val="00893399"/>
    <w:rsid w:val="00893960"/>
    <w:rsid w:val="00894C7A"/>
    <w:rsid w:val="008A22AA"/>
    <w:rsid w:val="008A2BFD"/>
    <w:rsid w:val="008A2E14"/>
    <w:rsid w:val="008A30EC"/>
    <w:rsid w:val="008A4045"/>
    <w:rsid w:val="008A45D8"/>
    <w:rsid w:val="008A6701"/>
    <w:rsid w:val="008B025A"/>
    <w:rsid w:val="008B040B"/>
    <w:rsid w:val="008B0F9D"/>
    <w:rsid w:val="008B12C0"/>
    <w:rsid w:val="008B1799"/>
    <w:rsid w:val="008B1DE5"/>
    <w:rsid w:val="008B20CF"/>
    <w:rsid w:val="008B584B"/>
    <w:rsid w:val="008B6176"/>
    <w:rsid w:val="008B647D"/>
    <w:rsid w:val="008C1237"/>
    <w:rsid w:val="008C40AD"/>
    <w:rsid w:val="008C40B0"/>
    <w:rsid w:val="008C5643"/>
    <w:rsid w:val="008C5E04"/>
    <w:rsid w:val="008C5F29"/>
    <w:rsid w:val="008C78DB"/>
    <w:rsid w:val="008C7DF4"/>
    <w:rsid w:val="008C7FA8"/>
    <w:rsid w:val="008D215A"/>
    <w:rsid w:val="008D7B69"/>
    <w:rsid w:val="008E4BE1"/>
    <w:rsid w:val="008E598A"/>
    <w:rsid w:val="008F3059"/>
    <w:rsid w:val="008F573F"/>
    <w:rsid w:val="009028C2"/>
    <w:rsid w:val="009050FF"/>
    <w:rsid w:val="00911B2E"/>
    <w:rsid w:val="0091255B"/>
    <w:rsid w:val="0091355C"/>
    <w:rsid w:val="009145C4"/>
    <w:rsid w:val="00921B78"/>
    <w:rsid w:val="0092212A"/>
    <w:rsid w:val="00922DFA"/>
    <w:rsid w:val="00924CAF"/>
    <w:rsid w:val="009279F0"/>
    <w:rsid w:val="009363AD"/>
    <w:rsid w:val="00937870"/>
    <w:rsid w:val="00940A12"/>
    <w:rsid w:val="00943F0A"/>
    <w:rsid w:val="00944211"/>
    <w:rsid w:val="0094512B"/>
    <w:rsid w:val="0094534F"/>
    <w:rsid w:val="00946333"/>
    <w:rsid w:val="0094683C"/>
    <w:rsid w:val="00950139"/>
    <w:rsid w:val="00950D77"/>
    <w:rsid w:val="00950E08"/>
    <w:rsid w:val="0095372C"/>
    <w:rsid w:val="00954138"/>
    <w:rsid w:val="0095448F"/>
    <w:rsid w:val="00954744"/>
    <w:rsid w:val="009553F1"/>
    <w:rsid w:val="00957270"/>
    <w:rsid w:val="00957F38"/>
    <w:rsid w:val="0096076C"/>
    <w:rsid w:val="009615C1"/>
    <w:rsid w:val="00966636"/>
    <w:rsid w:val="009673D1"/>
    <w:rsid w:val="00970A1E"/>
    <w:rsid w:val="00971BA9"/>
    <w:rsid w:val="00973ACD"/>
    <w:rsid w:val="00976098"/>
    <w:rsid w:val="009811F7"/>
    <w:rsid w:val="0098489A"/>
    <w:rsid w:val="009856D2"/>
    <w:rsid w:val="009906CB"/>
    <w:rsid w:val="00990E3D"/>
    <w:rsid w:val="009922CA"/>
    <w:rsid w:val="009926EC"/>
    <w:rsid w:val="00993D14"/>
    <w:rsid w:val="00994070"/>
    <w:rsid w:val="009945BB"/>
    <w:rsid w:val="0099540C"/>
    <w:rsid w:val="009968BE"/>
    <w:rsid w:val="009A1B1E"/>
    <w:rsid w:val="009A1C3D"/>
    <w:rsid w:val="009A37E2"/>
    <w:rsid w:val="009A4728"/>
    <w:rsid w:val="009B21C9"/>
    <w:rsid w:val="009B2EFC"/>
    <w:rsid w:val="009B341D"/>
    <w:rsid w:val="009B37EC"/>
    <w:rsid w:val="009B440F"/>
    <w:rsid w:val="009B5192"/>
    <w:rsid w:val="009B6B55"/>
    <w:rsid w:val="009B6E0D"/>
    <w:rsid w:val="009B7D32"/>
    <w:rsid w:val="009C2E85"/>
    <w:rsid w:val="009C37F5"/>
    <w:rsid w:val="009C7D60"/>
    <w:rsid w:val="009D3B9B"/>
    <w:rsid w:val="009D4899"/>
    <w:rsid w:val="009D766F"/>
    <w:rsid w:val="009D7A5C"/>
    <w:rsid w:val="009D7B21"/>
    <w:rsid w:val="009E0420"/>
    <w:rsid w:val="009E0CDD"/>
    <w:rsid w:val="009E0ED7"/>
    <w:rsid w:val="009E1F7F"/>
    <w:rsid w:val="009E43F4"/>
    <w:rsid w:val="009E4A8D"/>
    <w:rsid w:val="009E4C88"/>
    <w:rsid w:val="009E565C"/>
    <w:rsid w:val="009E5C22"/>
    <w:rsid w:val="009F033C"/>
    <w:rsid w:val="009F0708"/>
    <w:rsid w:val="009F232F"/>
    <w:rsid w:val="009F398C"/>
    <w:rsid w:val="009F3E82"/>
    <w:rsid w:val="00A01050"/>
    <w:rsid w:val="00A069A8"/>
    <w:rsid w:val="00A0766B"/>
    <w:rsid w:val="00A10CDE"/>
    <w:rsid w:val="00A10F71"/>
    <w:rsid w:val="00A13907"/>
    <w:rsid w:val="00A1588B"/>
    <w:rsid w:val="00A16D25"/>
    <w:rsid w:val="00A16DD4"/>
    <w:rsid w:val="00A2142D"/>
    <w:rsid w:val="00A235F8"/>
    <w:rsid w:val="00A24F6A"/>
    <w:rsid w:val="00A25DF1"/>
    <w:rsid w:val="00A3128D"/>
    <w:rsid w:val="00A31892"/>
    <w:rsid w:val="00A33467"/>
    <w:rsid w:val="00A363F0"/>
    <w:rsid w:val="00A364E8"/>
    <w:rsid w:val="00A36F20"/>
    <w:rsid w:val="00A4202C"/>
    <w:rsid w:val="00A43072"/>
    <w:rsid w:val="00A44EC0"/>
    <w:rsid w:val="00A50F5B"/>
    <w:rsid w:val="00A51B6E"/>
    <w:rsid w:val="00A53064"/>
    <w:rsid w:val="00A54CF0"/>
    <w:rsid w:val="00A55E9F"/>
    <w:rsid w:val="00A620B1"/>
    <w:rsid w:val="00A6213F"/>
    <w:rsid w:val="00A66385"/>
    <w:rsid w:val="00A66A0C"/>
    <w:rsid w:val="00A6713E"/>
    <w:rsid w:val="00A705F2"/>
    <w:rsid w:val="00A71E74"/>
    <w:rsid w:val="00A74A73"/>
    <w:rsid w:val="00A75AEE"/>
    <w:rsid w:val="00A777CB"/>
    <w:rsid w:val="00A80B94"/>
    <w:rsid w:val="00A80DA2"/>
    <w:rsid w:val="00A80EC0"/>
    <w:rsid w:val="00A81ACE"/>
    <w:rsid w:val="00A847AD"/>
    <w:rsid w:val="00A853EA"/>
    <w:rsid w:val="00A87036"/>
    <w:rsid w:val="00A87C4F"/>
    <w:rsid w:val="00A93BC3"/>
    <w:rsid w:val="00A947F6"/>
    <w:rsid w:val="00A954BA"/>
    <w:rsid w:val="00A96531"/>
    <w:rsid w:val="00A96BBF"/>
    <w:rsid w:val="00A96F0A"/>
    <w:rsid w:val="00A97D0B"/>
    <w:rsid w:val="00AA2F24"/>
    <w:rsid w:val="00AA4625"/>
    <w:rsid w:val="00AA6C39"/>
    <w:rsid w:val="00AA7583"/>
    <w:rsid w:val="00AA77FE"/>
    <w:rsid w:val="00AB1ABD"/>
    <w:rsid w:val="00AB2393"/>
    <w:rsid w:val="00AB2A31"/>
    <w:rsid w:val="00AB419E"/>
    <w:rsid w:val="00AB5DFC"/>
    <w:rsid w:val="00AC4DAA"/>
    <w:rsid w:val="00AC4FFC"/>
    <w:rsid w:val="00AC5708"/>
    <w:rsid w:val="00AC59B5"/>
    <w:rsid w:val="00AD19A8"/>
    <w:rsid w:val="00AD1B94"/>
    <w:rsid w:val="00AD23E5"/>
    <w:rsid w:val="00AD2984"/>
    <w:rsid w:val="00AD37B0"/>
    <w:rsid w:val="00AE332E"/>
    <w:rsid w:val="00AE4053"/>
    <w:rsid w:val="00AE406A"/>
    <w:rsid w:val="00AE4F0E"/>
    <w:rsid w:val="00AE64C3"/>
    <w:rsid w:val="00AE6D0C"/>
    <w:rsid w:val="00AF1E23"/>
    <w:rsid w:val="00AF3958"/>
    <w:rsid w:val="00AF3E52"/>
    <w:rsid w:val="00AF6B6F"/>
    <w:rsid w:val="00AF7FB2"/>
    <w:rsid w:val="00B0196F"/>
    <w:rsid w:val="00B023EB"/>
    <w:rsid w:val="00B110E6"/>
    <w:rsid w:val="00B133A4"/>
    <w:rsid w:val="00B14BE3"/>
    <w:rsid w:val="00B15FE0"/>
    <w:rsid w:val="00B231EE"/>
    <w:rsid w:val="00B268F7"/>
    <w:rsid w:val="00B328F8"/>
    <w:rsid w:val="00B32E92"/>
    <w:rsid w:val="00B32EFA"/>
    <w:rsid w:val="00B333D3"/>
    <w:rsid w:val="00B34364"/>
    <w:rsid w:val="00B35943"/>
    <w:rsid w:val="00B36B4A"/>
    <w:rsid w:val="00B46286"/>
    <w:rsid w:val="00B463F4"/>
    <w:rsid w:val="00B46540"/>
    <w:rsid w:val="00B50D8D"/>
    <w:rsid w:val="00B51AE1"/>
    <w:rsid w:val="00B5241F"/>
    <w:rsid w:val="00B5247C"/>
    <w:rsid w:val="00B52856"/>
    <w:rsid w:val="00B5435A"/>
    <w:rsid w:val="00B54AE6"/>
    <w:rsid w:val="00B55CEC"/>
    <w:rsid w:val="00B609B9"/>
    <w:rsid w:val="00B622E3"/>
    <w:rsid w:val="00B65724"/>
    <w:rsid w:val="00B657BF"/>
    <w:rsid w:val="00B66D18"/>
    <w:rsid w:val="00B67ED6"/>
    <w:rsid w:val="00B7316E"/>
    <w:rsid w:val="00B735E5"/>
    <w:rsid w:val="00B74B6F"/>
    <w:rsid w:val="00B75CA7"/>
    <w:rsid w:val="00B76132"/>
    <w:rsid w:val="00B772DC"/>
    <w:rsid w:val="00B77AE4"/>
    <w:rsid w:val="00B77E65"/>
    <w:rsid w:val="00B82A2E"/>
    <w:rsid w:val="00B87828"/>
    <w:rsid w:val="00B87A2D"/>
    <w:rsid w:val="00B90C6A"/>
    <w:rsid w:val="00B91CF1"/>
    <w:rsid w:val="00B92227"/>
    <w:rsid w:val="00B928CB"/>
    <w:rsid w:val="00B92E6D"/>
    <w:rsid w:val="00B9376A"/>
    <w:rsid w:val="00B94C3E"/>
    <w:rsid w:val="00B9663D"/>
    <w:rsid w:val="00BA030C"/>
    <w:rsid w:val="00BA1BB9"/>
    <w:rsid w:val="00BA2FDD"/>
    <w:rsid w:val="00BA77ED"/>
    <w:rsid w:val="00BB0C2D"/>
    <w:rsid w:val="00BB2EA7"/>
    <w:rsid w:val="00BB353B"/>
    <w:rsid w:val="00BB448D"/>
    <w:rsid w:val="00BB7992"/>
    <w:rsid w:val="00BB7DD7"/>
    <w:rsid w:val="00BB7F68"/>
    <w:rsid w:val="00BC05F9"/>
    <w:rsid w:val="00BC4E0F"/>
    <w:rsid w:val="00BC52B9"/>
    <w:rsid w:val="00BC6D50"/>
    <w:rsid w:val="00BC7A2F"/>
    <w:rsid w:val="00BD0B13"/>
    <w:rsid w:val="00BD5331"/>
    <w:rsid w:val="00BD5B33"/>
    <w:rsid w:val="00BD6BB6"/>
    <w:rsid w:val="00BD77D1"/>
    <w:rsid w:val="00BE2D78"/>
    <w:rsid w:val="00BE5544"/>
    <w:rsid w:val="00BE5C63"/>
    <w:rsid w:val="00BE5E81"/>
    <w:rsid w:val="00BF20B8"/>
    <w:rsid w:val="00BF3601"/>
    <w:rsid w:val="00BF4110"/>
    <w:rsid w:val="00BF4665"/>
    <w:rsid w:val="00BF4906"/>
    <w:rsid w:val="00BF4D59"/>
    <w:rsid w:val="00BF76A0"/>
    <w:rsid w:val="00C00DAF"/>
    <w:rsid w:val="00C0361C"/>
    <w:rsid w:val="00C04554"/>
    <w:rsid w:val="00C06541"/>
    <w:rsid w:val="00C07408"/>
    <w:rsid w:val="00C10D71"/>
    <w:rsid w:val="00C200AF"/>
    <w:rsid w:val="00C21EF5"/>
    <w:rsid w:val="00C22D76"/>
    <w:rsid w:val="00C22ECF"/>
    <w:rsid w:val="00C271B2"/>
    <w:rsid w:val="00C31F1E"/>
    <w:rsid w:val="00C32B9B"/>
    <w:rsid w:val="00C36E39"/>
    <w:rsid w:val="00C379C2"/>
    <w:rsid w:val="00C40096"/>
    <w:rsid w:val="00C412C0"/>
    <w:rsid w:val="00C427CC"/>
    <w:rsid w:val="00C46371"/>
    <w:rsid w:val="00C471D8"/>
    <w:rsid w:val="00C47611"/>
    <w:rsid w:val="00C47FCC"/>
    <w:rsid w:val="00C5223D"/>
    <w:rsid w:val="00C52684"/>
    <w:rsid w:val="00C6070C"/>
    <w:rsid w:val="00C60FCF"/>
    <w:rsid w:val="00C63463"/>
    <w:rsid w:val="00C635CE"/>
    <w:rsid w:val="00C7065E"/>
    <w:rsid w:val="00C714D9"/>
    <w:rsid w:val="00C71BCC"/>
    <w:rsid w:val="00C73338"/>
    <w:rsid w:val="00C73FA4"/>
    <w:rsid w:val="00C741CE"/>
    <w:rsid w:val="00C75818"/>
    <w:rsid w:val="00C76AA5"/>
    <w:rsid w:val="00C82024"/>
    <w:rsid w:val="00C8356D"/>
    <w:rsid w:val="00C838FE"/>
    <w:rsid w:val="00C83967"/>
    <w:rsid w:val="00C84AB9"/>
    <w:rsid w:val="00C84D10"/>
    <w:rsid w:val="00C8541E"/>
    <w:rsid w:val="00C86E47"/>
    <w:rsid w:val="00C90426"/>
    <w:rsid w:val="00C90D41"/>
    <w:rsid w:val="00C91DF1"/>
    <w:rsid w:val="00C91FD5"/>
    <w:rsid w:val="00C940E0"/>
    <w:rsid w:val="00C94CD2"/>
    <w:rsid w:val="00C96A95"/>
    <w:rsid w:val="00C96F63"/>
    <w:rsid w:val="00CA0DDC"/>
    <w:rsid w:val="00CA1360"/>
    <w:rsid w:val="00CA1AE6"/>
    <w:rsid w:val="00CA250A"/>
    <w:rsid w:val="00CA3D0E"/>
    <w:rsid w:val="00CA3D4C"/>
    <w:rsid w:val="00CA539D"/>
    <w:rsid w:val="00CA5F3A"/>
    <w:rsid w:val="00CA63F2"/>
    <w:rsid w:val="00CA6CF7"/>
    <w:rsid w:val="00CA7FDA"/>
    <w:rsid w:val="00CB41F3"/>
    <w:rsid w:val="00CC0D26"/>
    <w:rsid w:val="00CC1157"/>
    <w:rsid w:val="00CC1948"/>
    <w:rsid w:val="00CC36FB"/>
    <w:rsid w:val="00CC387E"/>
    <w:rsid w:val="00CC438C"/>
    <w:rsid w:val="00CC75B3"/>
    <w:rsid w:val="00CC7BE0"/>
    <w:rsid w:val="00CD431E"/>
    <w:rsid w:val="00CD4C27"/>
    <w:rsid w:val="00CD5D58"/>
    <w:rsid w:val="00CD700E"/>
    <w:rsid w:val="00CE14F6"/>
    <w:rsid w:val="00CE46A6"/>
    <w:rsid w:val="00CE7176"/>
    <w:rsid w:val="00CF09DA"/>
    <w:rsid w:val="00CF0EE1"/>
    <w:rsid w:val="00CF2257"/>
    <w:rsid w:val="00CF4A93"/>
    <w:rsid w:val="00CF5F76"/>
    <w:rsid w:val="00CF7812"/>
    <w:rsid w:val="00D01953"/>
    <w:rsid w:val="00D0287C"/>
    <w:rsid w:val="00D064C2"/>
    <w:rsid w:val="00D078BF"/>
    <w:rsid w:val="00D0794C"/>
    <w:rsid w:val="00D07A22"/>
    <w:rsid w:val="00D14EC7"/>
    <w:rsid w:val="00D1504B"/>
    <w:rsid w:val="00D16E0D"/>
    <w:rsid w:val="00D2055B"/>
    <w:rsid w:val="00D21EB5"/>
    <w:rsid w:val="00D23AB2"/>
    <w:rsid w:val="00D2462B"/>
    <w:rsid w:val="00D2700E"/>
    <w:rsid w:val="00D323C9"/>
    <w:rsid w:val="00D362E5"/>
    <w:rsid w:val="00D43732"/>
    <w:rsid w:val="00D43A08"/>
    <w:rsid w:val="00D47D37"/>
    <w:rsid w:val="00D47FF1"/>
    <w:rsid w:val="00D50C4B"/>
    <w:rsid w:val="00D50CE7"/>
    <w:rsid w:val="00D50FEC"/>
    <w:rsid w:val="00D548E5"/>
    <w:rsid w:val="00D55E54"/>
    <w:rsid w:val="00D5679C"/>
    <w:rsid w:val="00D57AC2"/>
    <w:rsid w:val="00D57DF0"/>
    <w:rsid w:val="00D61802"/>
    <w:rsid w:val="00D62EC7"/>
    <w:rsid w:val="00D63AF6"/>
    <w:rsid w:val="00D64C61"/>
    <w:rsid w:val="00D67232"/>
    <w:rsid w:val="00D70753"/>
    <w:rsid w:val="00D71B38"/>
    <w:rsid w:val="00D73599"/>
    <w:rsid w:val="00D7366F"/>
    <w:rsid w:val="00D75E15"/>
    <w:rsid w:val="00D77F06"/>
    <w:rsid w:val="00D805C0"/>
    <w:rsid w:val="00D826E5"/>
    <w:rsid w:val="00D8457A"/>
    <w:rsid w:val="00D85414"/>
    <w:rsid w:val="00D854E2"/>
    <w:rsid w:val="00D8648D"/>
    <w:rsid w:val="00D869E2"/>
    <w:rsid w:val="00D86DCE"/>
    <w:rsid w:val="00D9136A"/>
    <w:rsid w:val="00D9435A"/>
    <w:rsid w:val="00D947D0"/>
    <w:rsid w:val="00D9606A"/>
    <w:rsid w:val="00D960E6"/>
    <w:rsid w:val="00DA268A"/>
    <w:rsid w:val="00DA3727"/>
    <w:rsid w:val="00DA4BEE"/>
    <w:rsid w:val="00DA4FCA"/>
    <w:rsid w:val="00DA6911"/>
    <w:rsid w:val="00DA78A4"/>
    <w:rsid w:val="00DA78B4"/>
    <w:rsid w:val="00DA7B2B"/>
    <w:rsid w:val="00DB5969"/>
    <w:rsid w:val="00DB5A01"/>
    <w:rsid w:val="00DB5AD1"/>
    <w:rsid w:val="00DB5D2C"/>
    <w:rsid w:val="00DB6F64"/>
    <w:rsid w:val="00DB715D"/>
    <w:rsid w:val="00DC4B3B"/>
    <w:rsid w:val="00DD3A62"/>
    <w:rsid w:val="00DD3BB8"/>
    <w:rsid w:val="00DD407B"/>
    <w:rsid w:val="00DD4E05"/>
    <w:rsid w:val="00DD6B5D"/>
    <w:rsid w:val="00DD7282"/>
    <w:rsid w:val="00DD7F65"/>
    <w:rsid w:val="00DE1DD4"/>
    <w:rsid w:val="00DE2CDB"/>
    <w:rsid w:val="00DE3954"/>
    <w:rsid w:val="00DE4C2D"/>
    <w:rsid w:val="00DE529B"/>
    <w:rsid w:val="00DF110A"/>
    <w:rsid w:val="00DF21C0"/>
    <w:rsid w:val="00DF3AC7"/>
    <w:rsid w:val="00DF419D"/>
    <w:rsid w:val="00DF6701"/>
    <w:rsid w:val="00E00C5D"/>
    <w:rsid w:val="00E038F1"/>
    <w:rsid w:val="00E03F7A"/>
    <w:rsid w:val="00E106E0"/>
    <w:rsid w:val="00E123B8"/>
    <w:rsid w:val="00E14957"/>
    <w:rsid w:val="00E21EDC"/>
    <w:rsid w:val="00E23C25"/>
    <w:rsid w:val="00E25FCC"/>
    <w:rsid w:val="00E31824"/>
    <w:rsid w:val="00E31DB1"/>
    <w:rsid w:val="00E344EB"/>
    <w:rsid w:val="00E34A40"/>
    <w:rsid w:val="00E35711"/>
    <w:rsid w:val="00E35FB5"/>
    <w:rsid w:val="00E36B11"/>
    <w:rsid w:val="00E374F1"/>
    <w:rsid w:val="00E37933"/>
    <w:rsid w:val="00E45E2E"/>
    <w:rsid w:val="00E46764"/>
    <w:rsid w:val="00E47CCD"/>
    <w:rsid w:val="00E57E92"/>
    <w:rsid w:val="00E61CDE"/>
    <w:rsid w:val="00E639CA"/>
    <w:rsid w:val="00E675F4"/>
    <w:rsid w:val="00E70737"/>
    <w:rsid w:val="00E70E48"/>
    <w:rsid w:val="00E721A9"/>
    <w:rsid w:val="00E7284F"/>
    <w:rsid w:val="00E732A2"/>
    <w:rsid w:val="00E74939"/>
    <w:rsid w:val="00E75634"/>
    <w:rsid w:val="00E76ACA"/>
    <w:rsid w:val="00E76BEB"/>
    <w:rsid w:val="00E77336"/>
    <w:rsid w:val="00E77D0D"/>
    <w:rsid w:val="00E77F60"/>
    <w:rsid w:val="00E82E53"/>
    <w:rsid w:val="00E82FBF"/>
    <w:rsid w:val="00E85399"/>
    <w:rsid w:val="00E85C17"/>
    <w:rsid w:val="00E86C39"/>
    <w:rsid w:val="00E93A03"/>
    <w:rsid w:val="00E93A97"/>
    <w:rsid w:val="00E93EA0"/>
    <w:rsid w:val="00E96FB1"/>
    <w:rsid w:val="00E97C63"/>
    <w:rsid w:val="00EA1512"/>
    <w:rsid w:val="00EA32FC"/>
    <w:rsid w:val="00EA3512"/>
    <w:rsid w:val="00EA5B61"/>
    <w:rsid w:val="00EB26BB"/>
    <w:rsid w:val="00EB26EA"/>
    <w:rsid w:val="00EB3BF5"/>
    <w:rsid w:val="00EB487D"/>
    <w:rsid w:val="00EB60C7"/>
    <w:rsid w:val="00EB6C56"/>
    <w:rsid w:val="00EB6E62"/>
    <w:rsid w:val="00EB706E"/>
    <w:rsid w:val="00EC0093"/>
    <w:rsid w:val="00EC2853"/>
    <w:rsid w:val="00EC547C"/>
    <w:rsid w:val="00EC6B71"/>
    <w:rsid w:val="00EC715D"/>
    <w:rsid w:val="00ED026B"/>
    <w:rsid w:val="00ED0F15"/>
    <w:rsid w:val="00ED1A1B"/>
    <w:rsid w:val="00ED27E1"/>
    <w:rsid w:val="00ED4BEC"/>
    <w:rsid w:val="00ED6ACA"/>
    <w:rsid w:val="00ED6EB9"/>
    <w:rsid w:val="00EE0BCF"/>
    <w:rsid w:val="00EE446E"/>
    <w:rsid w:val="00EE4890"/>
    <w:rsid w:val="00EE489B"/>
    <w:rsid w:val="00EE516D"/>
    <w:rsid w:val="00EE54DE"/>
    <w:rsid w:val="00EE657B"/>
    <w:rsid w:val="00EE6FED"/>
    <w:rsid w:val="00EF0E9C"/>
    <w:rsid w:val="00EF383D"/>
    <w:rsid w:val="00EF65F0"/>
    <w:rsid w:val="00F01152"/>
    <w:rsid w:val="00F0115C"/>
    <w:rsid w:val="00F0157C"/>
    <w:rsid w:val="00F02314"/>
    <w:rsid w:val="00F03449"/>
    <w:rsid w:val="00F03CD8"/>
    <w:rsid w:val="00F05FC1"/>
    <w:rsid w:val="00F12111"/>
    <w:rsid w:val="00F123BD"/>
    <w:rsid w:val="00F1284B"/>
    <w:rsid w:val="00F145C9"/>
    <w:rsid w:val="00F159AE"/>
    <w:rsid w:val="00F15A1F"/>
    <w:rsid w:val="00F15BBA"/>
    <w:rsid w:val="00F16BB5"/>
    <w:rsid w:val="00F2058C"/>
    <w:rsid w:val="00F22F04"/>
    <w:rsid w:val="00F236EE"/>
    <w:rsid w:val="00F24A2E"/>
    <w:rsid w:val="00F24ECC"/>
    <w:rsid w:val="00F26B68"/>
    <w:rsid w:val="00F27286"/>
    <w:rsid w:val="00F27B4C"/>
    <w:rsid w:val="00F304DF"/>
    <w:rsid w:val="00F32DF4"/>
    <w:rsid w:val="00F3351B"/>
    <w:rsid w:val="00F3442B"/>
    <w:rsid w:val="00F41934"/>
    <w:rsid w:val="00F44C67"/>
    <w:rsid w:val="00F45830"/>
    <w:rsid w:val="00F5068F"/>
    <w:rsid w:val="00F51007"/>
    <w:rsid w:val="00F51A8B"/>
    <w:rsid w:val="00F53621"/>
    <w:rsid w:val="00F61050"/>
    <w:rsid w:val="00F6572F"/>
    <w:rsid w:val="00F65B36"/>
    <w:rsid w:val="00F80F16"/>
    <w:rsid w:val="00F80F7F"/>
    <w:rsid w:val="00F82BF9"/>
    <w:rsid w:val="00F82E69"/>
    <w:rsid w:val="00F84DA7"/>
    <w:rsid w:val="00F87197"/>
    <w:rsid w:val="00F91F37"/>
    <w:rsid w:val="00F94BA4"/>
    <w:rsid w:val="00F95F16"/>
    <w:rsid w:val="00F971FC"/>
    <w:rsid w:val="00FB229B"/>
    <w:rsid w:val="00FB23DC"/>
    <w:rsid w:val="00FB42E4"/>
    <w:rsid w:val="00FB476E"/>
    <w:rsid w:val="00FB6739"/>
    <w:rsid w:val="00FB7E44"/>
    <w:rsid w:val="00FC284D"/>
    <w:rsid w:val="00FC7100"/>
    <w:rsid w:val="00FD06EF"/>
    <w:rsid w:val="00FD174C"/>
    <w:rsid w:val="00FD401F"/>
    <w:rsid w:val="00FD4FC1"/>
    <w:rsid w:val="00FD51F8"/>
    <w:rsid w:val="00FD737D"/>
    <w:rsid w:val="00FE299B"/>
    <w:rsid w:val="00FE3F97"/>
    <w:rsid w:val="00FE4990"/>
    <w:rsid w:val="00FE4F7E"/>
    <w:rsid w:val="00FE50AA"/>
    <w:rsid w:val="00FE5A3F"/>
    <w:rsid w:val="00FF3BCB"/>
    <w:rsid w:val="00FF4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2A68C"/>
  <w15:docId w15:val="{198A4114-FB9B-4A82-8AB1-B92F1CE7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DF1"/>
    <w:rPr>
      <w:sz w:val="24"/>
      <w:szCs w:val="24"/>
      <w:lang w:eastAsia="en-US"/>
    </w:rPr>
  </w:style>
  <w:style w:type="paragraph" w:styleId="Heading1">
    <w:name w:val="heading 1"/>
    <w:basedOn w:val="Normal"/>
    <w:next w:val="Normal"/>
    <w:link w:val="Heading1Char"/>
    <w:qFormat/>
    <w:rsid w:val="00C940E0"/>
    <w:pPr>
      <w:keepNext/>
      <w:spacing w:before="360" w:after="120"/>
      <w:outlineLvl w:val="0"/>
    </w:pPr>
    <w:rPr>
      <w:rFonts w:ascii="Arial" w:hAnsi="Arial"/>
      <w:b/>
      <w:bCs/>
      <w:iCs/>
      <w:sz w:val="40"/>
    </w:rPr>
  </w:style>
  <w:style w:type="paragraph" w:styleId="Heading2">
    <w:name w:val="heading 2"/>
    <w:basedOn w:val="Normal"/>
    <w:next w:val="Normal"/>
    <w:link w:val="Heading2Char"/>
    <w:uiPriority w:val="9"/>
    <w:unhideWhenUsed/>
    <w:qFormat/>
    <w:rsid w:val="00C940E0"/>
    <w:pPr>
      <w:keepNext/>
      <w:keepLines/>
      <w:spacing w:before="160" w:after="120"/>
      <w:outlineLvl w:val="1"/>
    </w:pPr>
    <w:rPr>
      <w:rFonts w:ascii="Arial" w:hAnsi="Arial"/>
      <w:b/>
      <w:color w:val="000000"/>
      <w:sz w:val="28"/>
      <w:szCs w:val="26"/>
    </w:rPr>
  </w:style>
  <w:style w:type="paragraph" w:styleId="Heading3">
    <w:name w:val="heading 3"/>
    <w:basedOn w:val="Normal"/>
    <w:next w:val="Normal"/>
    <w:link w:val="Heading3Char"/>
    <w:qFormat/>
    <w:rsid w:val="00C940E0"/>
    <w:pPr>
      <w:keepNext/>
      <w:spacing w:before="240" w:after="120"/>
      <w:jc w:val="both"/>
      <w:outlineLvl w:val="2"/>
    </w:pPr>
    <w:rPr>
      <w:rFonts w:ascii="Arial" w:hAnsi="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35D2"/>
    <w:pPr>
      <w:tabs>
        <w:tab w:val="center" w:pos="4320"/>
        <w:tab w:val="right" w:pos="8640"/>
      </w:tabs>
    </w:pPr>
  </w:style>
  <w:style w:type="paragraph" w:styleId="Footer">
    <w:name w:val="footer"/>
    <w:basedOn w:val="Normal"/>
    <w:link w:val="FooterChar"/>
    <w:uiPriority w:val="99"/>
    <w:rsid w:val="002A35D2"/>
    <w:pPr>
      <w:tabs>
        <w:tab w:val="center" w:pos="4320"/>
        <w:tab w:val="right" w:pos="8640"/>
      </w:tabs>
    </w:pPr>
    <w:rPr>
      <w:lang w:val="x-none"/>
    </w:rPr>
  </w:style>
  <w:style w:type="character" w:customStyle="1" w:styleId="FooterChar">
    <w:name w:val="Footer Char"/>
    <w:link w:val="Footer"/>
    <w:uiPriority w:val="99"/>
    <w:rsid w:val="007036F9"/>
    <w:rPr>
      <w:sz w:val="24"/>
      <w:szCs w:val="24"/>
      <w:lang w:eastAsia="en-US"/>
    </w:rPr>
  </w:style>
  <w:style w:type="paragraph" w:styleId="BalloonText">
    <w:name w:val="Balloon Text"/>
    <w:basedOn w:val="Normal"/>
    <w:semiHidden/>
    <w:rsid w:val="004D0FCF"/>
    <w:rPr>
      <w:rFonts w:ascii="Tahoma" w:hAnsi="Tahoma" w:cs="Tahoma"/>
      <w:sz w:val="16"/>
      <w:szCs w:val="16"/>
    </w:rPr>
  </w:style>
  <w:style w:type="table" w:styleId="TableGrid">
    <w:name w:val="Table Grid"/>
    <w:basedOn w:val="TableNormal"/>
    <w:uiPriority w:val="59"/>
    <w:rsid w:val="00321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064C2"/>
    <w:rPr>
      <w:sz w:val="20"/>
      <w:szCs w:val="20"/>
      <w:lang w:val="x-none"/>
    </w:rPr>
  </w:style>
  <w:style w:type="character" w:customStyle="1" w:styleId="FootnoteTextChar">
    <w:name w:val="Footnote Text Char"/>
    <w:link w:val="FootnoteText"/>
    <w:rsid w:val="00D064C2"/>
    <w:rPr>
      <w:lang w:eastAsia="en-US"/>
    </w:rPr>
  </w:style>
  <w:style w:type="character" w:styleId="FootnoteReference">
    <w:name w:val="footnote reference"/>
    <w:rsid w:val="00D064C2"/>
    <w:rPr>
      <w:vertAlign w:val="superscript"/>
    </w:rPr>
  </w:style>
  <w:style w:type="paragraph" w:styleId="ListParagraph">
    <w:name w:val="List Paragraph"/>
    <w:basedOn w:val="Normal"/>
    <w:uiPriority w:val="34"/>
    <w:qFormat/>
    <w:rsid w:val="008C78DB"/>
    <w:pPr>
      <w:ind w:left="720"/>
      <w:contextualSpacing/>
    </w:pPr>
    <w:rPr>
      <w:rFonts w:ascii="Arial" w:eastAsia="Calibri" w:hAnsi="Arial" w:cs="Arial"/>
    </w:rPr>
  </w:style>
  <w:style w:type="character" w:styleId="Hyperlink">
    <w:name w:val="Hyperlink"/>
    <w:rsid w:val="005C0ABA"/>
    <w:rPr>
      <w:color w:val="0000FF"/>
      <w:u w:val="single"/>
    </w:rPr>
  </w:style>
  <w:style w:type="paragraph" w:styleId="ListBullet">
    <w:name w:val="List Bullet"/>
    <w:basedOn w:val="Normal"/>
    <w:rsid w:val="007036F9"/>
    <w:pPr>
      <w:numPr>
        <w:numId w:val="1"/>
      </w:numPr>
      <w:contextualSpacing/>
    </w:pPr>
  </w:style>
  <w:style w:type="paragraph" w:customStyle="1" w:styleId="Default">
    <w:name w:val="Default"/>
    <w:rsid w:val="00DF21C0"/>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unhideWhenUsed/>
    <w:rsid w:val="001D3C1F"/>
    <w:rPr>
      <w:color w:val="800080"/>
      <w:u w:val="single"/>
    </w:rPr>
  </w:style>
  <w:style w:type="character" w:styleId="CommentReference">
    <w:name w:val="annotation reference"/>
    <w:rsid w:val="00265EA1"/>
    <w:rPr>
      <w:sz w:val="16"/>
      <w:szCs w:val="16"/>
    </w:rPr>
  </w:style>
  <w:style w:type="paragraph" w:styleId="CommentText">
    <w:name w:val="annotation text"/>
    <w:basedOn w:val="Normal"/>
    <w:link w:val="CommentTextChar"/>
    <w:rsid w:val="00265EA1"/>
    <w:rPr>
      <w:sz w:val="20"/>
      <w:szCs w:val="20"/>
    </w:rPr>
  </w:style>
  <w:style w:type="character" w:customStyle="1" w:styleId="CommentTextChar">
    <w:name w:val="Comment Text Char"/>
    <w:link w:val="CommentText"/>
    <w:rsid w:val="00265EA1"/>
    <w:rPr>
      <w:lang w:eastAsia="en-US"/>
    </w:rPr>
  </w:style>
  <w:style w:type="paragraph" w:styleId="CommentSubject">
    <w:name w:val="annotation subject"/>
    <w:basedOn w:val="CommentText"/>
    <w:next w:val="CommentText"/>
    <w:link w:val="CommentSubjectChar"/>
    <w:rsid w:val="00265EA1"/>
    <w:rPr>
      <w:b/>
      <w:bCs/>
    </w:rPr>
  </w:style>
  <w:style w:type="character" w:customStyle="1" w:styleId="CommentSubjectChar">
    <w:name w:val="Comment Subject Char"/>
    <w:link w:val="CommentSubject"/>
    <w:rsid w:val="00265EA1"/>
    <w:rPr>
      <w:b/>
      <w:bCs/>
      <w:lang w:eastAsia="en-US"/>
    </w:rPr>
  </w:style>
  <w:style w:type="paragraph" w:styleId="NormalWeb">
    <w:name w:val="Normal (Web)"/>
    <w:basedOn w:val="Normal"/>
    <w:uiPriority w:val="99"/>
    <w:unhideWhenUsed/>
    <w:rsid w:val="00CD700E"/>
    <w:pPr>
      <w:spacing w:before="100" w:beforeAutospacing="1" w:after="100" w:afterAutospacing="1"/>
    </w:pPr>
    <w:rPr>
      <w:lang w:eastAsia="en-GB"/>
    </w:rPr>
  </w:style>
  <w:style w:type="character" w:styleId="UnresolvedMention">
    <w:name w:val="Unresolved Mention"/>
    <w:uiPriority w:val="99"/>
    <w:semiHidden/>
    <w:unhideWhenUsed/>
    <w:rsid w:val="007D3659"/>
    <w:rPr>
      <w:color w:val="605E5C"/>
      <w:shd w:val="clear" w:color="auto" w:fill="E1DFDD"/>
    </w:rPr>
  </w:style>
  <w:style w:type="character" w:customStyle="1" w:styleId="Heading1Char">
    <w:name w:val="Heading 1 Char"/>
    <w:basedOn w:val="DefaultParagraphFont"/>
    <w:link w:val="Heading1"/>
    <w:rsid w:val="00C940E0"/>
    <w:rPr>
      <w:rFonts w:ascii="Arial" w:hAnsi="Arial"/>
      <w:b/>
      <w:bCs/>
      <w:iCs/>
      <w:sz w:val="40"/>
      <w:szCs w:val="24"/>
      <w:lang w:eastAsia="en-US"/>
    </w:rPr>
  </w:style>
  <w:style w:type="character" w:customStyle="1" w:styleId="Heading2Char">
    <w:name w:val="Heading 2 Char"/>
    <w:basedOn w:val="DefaultParagraphFont"/>
    <w:link w:val="Heading2"/>
    <w:uiPriority w:val="9"/>
    <w:rsid w:val="00C940E0"/>
    <w:rPr>
      <w:rFonts w:ascii="Arial" w:hAnsi="Arial"/>
      <w:b/>
      <w:color w:val="000000"/>
      <w:sz w:val="28"/>
      <w:szCs w:val="26"/>
      <w:lang w:eastAsia="en-US"/>
    </w:rPr>
  </w:style>
  <w:style w:type="character" w:customStyle="1" w:styleId="Heading3Char">
    <w:name w:val="Heading 3 Char"/>
    <w:basedOn w:val="DefaultParagraphFont"/>
    <w:link w:val="Heading3"/>
    <w:rsid w:val="00C940E0"/>
    <w:rPr>
      <w:rFonts w:ascii="Arial" w:hAnsi="Arial"/>
      <w:b/>
      <w:bCs/>
      <w:sz w:val="26"/>
      <w:szCs w:val="24"/>
      <w:lang w:eastAsia="en-US"/>
    </w:rPr>
  </w:style>
  <w:style w:type="character" w:customStyle="1" w:styleId="HeaderChar">
    <w:name w:val="Header Char"/>
    <w:link w:val="Header"/>
    <w:rsid w:val="00C940E0"/>
    <w:rPr>
      <w:sz w:val="24"/>
      <w:szCs w:val="24"/>
      <w:lang w:eastAsia="en-US"/>
    </w:rPr>
  </w:style>
  <w:style w:type="character" w:styleId="PageNumber">
    <w:name w:val="page number"/>
    <w:basedOn w:val="DefaultParagraphFont"/>
    <w:rsid w:val="00C940E0"/>
  </w:style>
  <w:style w:type="paragraph" w:customStyle="1" w:styleId="Normaltable">
    <w:name w:val="Normal (table)"/>
    <w:basedOn w:val="Normal"/>
    <w:rsid w:val="00C940E0"/>
    <w:pPr>
      <w:spacing w:before="60" w:after="60"/>
    </w:pPr>
    <w:rPr>
      <w:rFonts w:ascii="Tahoma" w:hAnsi="Tahoma"/>
      <w:sz w:val="22"/>
    </w:rPr>
  </w:style>
  <w:style w:type="paragraph" w:customStyle="1" w:styleId="BodyText3">
    <w:name w:val="Body Text3"/>
    <w:basedOn w:val="Normal"/>
    <w:rsid w:val="00C940E0"/>
    <w:pPr>
      <w:tabs>
        <w:tab w:val="left" w:pos="576"/>
        <w:tab w:val="left" w:pos="1152"/>
        <w:tab w:val="left" w:pos="1728"/>
        <w:tab w:val="left" w:pos="2552"/>
        <w:tab w:val="left" w:pos="5760"/>
      </w:tabs>
      <w:suppressAutoHyphens/>
      <w:spacing w:before="100" w:line="240" w:lineRule="atLeast"/>
      <w:jc w:val="both"/>
    </w:pPr>
    <w:rPr>
      <w:rFonts w:ascii="Arial" w:hAnsi="Arial"/>
      <w:sz w:val="22"/>
    </w:rPr>
  </w:style>
  <w:style w:type="table" w:styleId="TableGridLight">
    <w:name w:val="Grid Table Light"/>
    <w:basedOn w:val="TableNormal"/>
    <w:uiPriority w:val="40"/>
    <w:rsid w:val="00C940E0"/>
    <w:rPr>
      <w:rFonts w:ascii="Arial" w:eastAsia="Calibri" w:hAnsi="Arial" w:cs="Arial"/>
      <w:sz w:val="24"/>
      <w:szCs w:val="24"/>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3877">
      <w:bodyDiv w:val="1"/>
      <w:marLeft w:val="0"/>
      <w:marRight w:val="0"/>
      <w:marTop w:val="0"/>
      <w:marBottom w:val="0"/>
      <w:divBdr>
        <w:top w:val="none" w:sz="0" w:space="0" w:color="auto"/>
        <w:left w:val="none" w:sz="0" w:space="0" w:color="auto"/>
        <w:bottom w:val="none" w:sz="0" w:space="0" w:color="auto"/>
        <w:right w:val="none" w:sz="0" w:space="0" w:color="auto"/>
      </w:divBdr>
    </w:div>
    <w:div w:id="87506093">
      <w:bodyDiv w:val="1"/>
      <w:marLeft w:val="0"/>
      <w:marRight w:val="0"/>
      <w:marTop w:val="0"/>
      <w:marBottom w:val="0"/>
      <w:divBdr>
        <w:top w:val="none" w:sz="0" w:space="0" w:color="auto"/>
        <w:left w:val="none" w:sz="0" w:space="0" w:color="auto"/>
        <w:bottom w:val="none" w:sz="0" w:space="0" w:color="auto"/>
        <w:right w:val="none" w:sz="0" w:space="0" w:color="auto"/>
      </w:divBdr>
    </w:div>
    <w:div w:id="326131400">
      <w:bodyDiv w:val="1"/>
      <w:marLeft w:val="0"/>
      <w:marRight w:val="0"/>
      <w:marTop w:val="0"/>
      <w:marBottom w:val="0"/>
      <w:divBdr>
        <w:top w:val="none" w:sz="0" w:space="0" w:color="auto"/>
        <w:left w:val="none" w:sz="0" w:space="0" w:color="auto"/>
        <w:bottom w:val="none" w:sz="0" w:space="0" w:color="auto"/>
        <w:right w:val="none" w:sz="0" w:space="0" w:color="auto"/>
      </w:divBdr>
    </w:div>
    <w:div w:id="352808353">
      <w:bodyDiv w:val="1"/>
      <w:marLeft w:val="0"/>
      <w:marRight w:val="0"/>
      <w:marTop w:val="0"/>
      <w:marBottom w:val="0"/>
      <w:divBdr>
        <w:top w:val="none" w:sz="0" w:space="0" w:color="auto"/>
        <w:left w:val="none" w:sz="0" w:space="0" w:color="auto"/>
        <w:bottom w:val="none" w:sz="0" w:space="0" w:color="auto"/>
        <w:right w:val="none" w:sz="0" w:space="0" w:color="auto"/>
      </w:divBdr>
    </w:div>
    <w:div w:id="514536449">
      <w:bodyDiv w:val="1"/>
      <w:marLeft w:val="0"/>
      <w:marRight w:val="0"/>
      <w:marTop w:val="0"/>
      <w:marBottom w:val="0"/>
      <w:divBdr>
        <w:top w:val="none" w:sz="0" w:space="0" w:color="auto"/>
        <w:left w:val="none" w:sz="0" w:space="0" w:color="auto"/>
        <w:bottom w:val="none" w:sz="0" w:space="0" w:color="auto"/>
        <w:right w:val="none" w:sz="0" w:space="0" w:color="auto"/>
      </w:divBdr>
    </w:div>
    <w:div w:id="529295346">
      <w:bodyDiv w:val="1"/>
      <w:marLeft w:val="0"/>
      <w:marRight w:val="0"/>
      <w:marTop w:val="0"/>
      <w:marBottom w:val="0"/>
      <w:divBdr>
        <w:top w:val="none" w:sz="0" w:space="0" w:color="auto"/>
        <w:left w:val="none" w:sz="0" w:space="0" w:color="auto"/>
        <w:bottom w:val="none" w:sz="0" w:space="0" w:color="auto"/>
        <w:right w:val="none" w:sz="0" w:space="0" w:color="auto"/>
      </w:divBdr>
    </w:div>
    <w:div w:id="587084841">
      <w:bodyDiv w:val="1"/>
      <w:marLeft w:val="0"/>
      <w:marRight w:val="0"/>
      <w:marTop w:val="0"/>
      <w:marBottom w:val="0"/>
      <w:divBdr>
        <w:top w:val="none" w:sz="0" w:space="0" w:color="auto"/>
        <w:left w:val="none" w:sz="0" w:space="0" w:color="auto"/>
        <w:bottom w:val="none" w:sz="0" w:space="0" w:color="auto"/>
        <w:right w:val="none" w:sz="0" w:space="0" w:color="auto"/>
      </w:divBdr>
    </w:div>
    <w:div w:id="697119629">
      <w:bodyDiv w:val="1"/>
      <w:marLeft w:val="0"/>
      <w:marRight w:val="0"/>
      <w:marTop w:val="0"/>
      <w:marBottom w:val="0"/>
      <w:divBdr>
        <w:top w:val="none" w:sz="0" w:space="0" w:color="auto"/>
        <w:left w:val="none" w:sz="0" w:space="0" w:color="auto"/>
        <w:bottom w:val="none" w:sz="0" w:space="0" w:color="auto"/>
        <w:right w:val="none" w:sz="0" w:space="0" w:color="auto"/>
      </w:divBdr>
    </w:div>
    <w:div w:id="716590486">
      <w:bodyDiv w:val="1"/>
      <w:marLeft w:val="0"/>
      <w:marRight w:val="0"/>
      <w:marTop w:val="0"/>
      <w:marBottom w:val="0"/>
      <w:divBdr>
        <w:top w:val="none" w:sz="0" w:space="0" w:color="auto"/>
        <w:left w:val="none" w:sz="0" w:space="0" w:color="auto"/>
        <w:bottom w:val="none" w:sz="0" w:space="0" w:color="auto"/>
        <w:right w:val="none" w:sz="0" w:space="0" w:color="auto"/>
      </w:divBdr>
    </w:div>
    <w:div w:id="910887754">
      <w:bodyDiv w:val="1"/>
      <w:marLeft w:val="0"/>
      <w:marRight w:val="0"/>
      <w:marTop w:val="0"/>
      <w:marBottom w:val="0"/>
      <w:divBdr>
        <w:top w:val="none" w:sz="0" w:space="0" w:color="auto"/>
        <w:left w:val="none" w:sz="0" w:space="0" w:color="auto"/>
        <w:bottom w:val="none" w:sz="0" w:space="0" w:color="auto"/>
        <w:right w:val="none" w:sz="0" w:space="0" w:color="auto"/>
      </w:divBdr>
    </w:div>
    <w:div w:id="922186439">
      <w:bodyDiv w:val="1"/>
      <w:marLeft w:val="0"/>
      <w:marRight w:val="0"/>
      <w:marTop w:val="0"/>
      <w:marBottom w:val="0"/>
      <w:divBdr>
        <w:top w:val="none" w:sz="0" w:space="0" w:color="auto"/>
        <w:left w:val="none" w:sz="0" w:space="0" w:color="auto"/>
        <w:bottom w:val="none" w:sz="0" w:space="0" w:color="auto"/>
        <w:right w:val="none" w:sz="0" w:space="0" w:color="auto"/>
      </w:divBdr>
    </w:div>
    <w:div w:id="956327848">
      <w:bodyDiv w:val="1"/>
      <w:marLeft w:val="0"/>
      <w:marRight w:val="0"/>
      <w:marTop w:val="0"/>
      <w:marBottom w:val="0"/>
      <w:divBdr>
        <w:top w:val="none" w:sz="0" w:space="0" w:color="auto"/>
        <w:left w:val="none" w:sz="0" w:space="0" w:color="auto"/>
        <w:bottom w:val="none" w:sz="0" w:space="0" w:color="auto"/>
        <w:right w:val="none" w:sz="0" w:space="0" w:color="auto"/>
      </w:divBdr>
    </w:div>
    <w:div w:id="1005598996">
      <w:bodyDiv w:val="1"/>
      <w:marLeft w:val="0"/>
      <w:marRight w:val="0"/>
      <w:marTop w:val="0"/>
      <w:marBottom w:val="0"/>
      <w:divBdr>
        <w:top w:val="none" w:sz="0" w:space="0" w:color="auto"/>
        <w:left w:val="none" w:sz="0" w:space="0" w:color="auto"/>
        <w:bottom w:val="none" w:sz="0" w:space="0" w:color="auto"/>
        <w:right w:val="none" w:sz="0" w:space="0" w:color="auto"/>
      </w:divBdr>
    </w:div>
    <w:div w:id="1118137469">
      <w:bodyDiv w:val="1"/>
      <w:marLeft w:val="0"/>
      <w:marRight w:val="0"/>
      <w:marTop w:val="0"/>
      <w:marBottom w:val="0"/>
      <w:divBdr>
        <w:top w:val="none" w:sz="0" w:space="0" w:color="auto"/>
        <w:left w:val="none" w:sz="0" w:space="0" w:color="auto"/>
        <w:bottom w:val="none" w:sz="0" w:space="0" w:color="auto"/>
        <w:right w:val="none" w:sz="0" w:space="0" w:color="auto"/>
      </w:divBdr>
    </w:div>
    <w:div w:id="1222906145">
      <w:bodyDiv w:val="1"/>
      <w:marLeft w:val="0"/>
      <w:marRight w:val="0"/>
      <w:marTop w:val="0"/>
      <w:marBottom w:val="0"/>
      <w:divBdr>
        <w:top w:val="none" w:sz="0" w:space="0" w:color="auto"/>
        <w:left w:val="none" w:sz="0" w:space="0" w:color="auto"/>
        <w:bottom w:val="none" w:sz="0" w:space="0" w:color="auto"/>
        <w:right w:val="none" w:sz="0" w:space="0" w:color="auto"/>
      </w:divBdr>
    </w:div>
    <w:div w:id="1258059414">
      <w:bodyDiv w:val="1"/>
      <w:marLeft w:val="0"/>
      <w:marRight w:val="0"/>
      <w:marTop w:val="0"/>
      <w:marBottom w:val="0"/>
      <w:divBdr>
        <w:top w:val="none" w:sz="0" w:space="0" w:color="auto"/>
        <w:left w:val="none" w:sz="0" w:space="0" w:color="auto"/>
        <w:bottom w:val="none" w:sz="0" w:space="0" w:color="auto"/>
        <w:right w:val="none" w:sz="0" w:space="0" w:color="auto"/>
      </w:divBdr>
    </w:div>
    <w:div w:id="1260259669">
      <w:bodyDiv w:val="1"/>
      <w:marLeft w:val="0"/>
      <w:marRight w:val="0"/>
      <w:marTop w:val="0"/>
      <w:marBottom w:val="0"/>
      <w:divBdr>
        <w:top w:val="none" w:sz="0" w:space="0" w:color="auto"/>
        <w:left w:val="none" w:sz="0" w:space="0" w:color="auto"/>
        <w:bottom w:val="none" w:sz="0" w:space="0" w:color="auto"/>
        <w:right w:val="none" w:sz="0" w:space="0" w:color="auto"/>
      </w:divBdr>
    </w:div>
    <w:div w:id="1261374152">
      <w:bodyDiv w:val="1"/>
      <w:marLeft w:val="0"/>
      <w:marRight w:val="0"/>
      <w:marTop w:val="0"/>
      <w:marBottom w:val="0"/>
      <w:divBdr>
        <w:top w:val="none" w:sz="0" w:space="0" w:color="auto"/>
        <w:left w:val="none" w:sz="0" w:space="0" w:color="auto"/>
        <w:bottom w:val="none" w:sz="0" w:space="0" w:color="auto"/>
        <w:right w:val="none" w:sz="0" w:space="0" w:color="auto"/>
      </w:divBdr>
    </w:div>
    <w:div w:id="1270090796">
      <w:bodyDiv w:val="1"/>
      <w:marLeft w:val="0"/>
      <w:marRight w:val="0"/>
      <w:marTop w:val="0"/>
      <w:marBottom w:val="0"/>
      <w:divBdr>
        <w:top w:val="none" w:sz="0" w:space="0" w:color="auto"/>
        <w:left w:val="none" w:sz="0" w:space="0" w:color="auto"/>
        <w:bottom w:val="none" w:sz="0" w:space="0" w:color="auto"/>
        <w:right w:val="none" w:sz="0" w:space="0" w:color="auto"/>
      </w:divBdr>
    </w:div>
    <w:div w:id="1335837002">
      <w:bodyDiv w:val="1"/>
      <w:marLeft w:val="0"/>
      <w:marRight w:val="0"/>
      <w:marTop w:val="0"/>
      <w:marBottom w:val="0"/>
      <w:divBdr>
        <w:top w:val="none" w:sz="0" w:space="0" w:color="auto"/>
        <w:left w:val="none" w:sz="0" w:space="0" w:color="auto"/>
        <w:bottom w:val="none" w:sz="0" w:space="0" w:color="auto"/>
        <w:right w:val="none" w:sz="0" w:space="0" w:color="auto"/>
      </w:divBdr>
    </w:div>
    <w:div w:id="1369990932">
      <w:bodyDiv w:val="1"/>
      <w:marLeft w:val="0"/>
      <w:marRight w:val="0"/>
      <w:marTop w:val="0"/>
      <w:marBottom w:val="0"/>
      <w:divBdr>
        <w:top w:val="none" w:sz="0" w:space="0" w:color="auto"/>
        <w:left w:val="none" w:sz="0" w:space="0" w:color="auto"/>
        <w:bottom w:val="none" w:sz="0" w:space="0" w:color="auto"/>
        <w:right w:val="none" w:sz="0" w:space="0" w:color="auto"/>
      </w:divBdr>
    </w:div>
    <w:div w:id="1379159497">
      <w:bodyDiv w:val="1"/>
      <w:marLeft w:val="0"/>
      <w:marRight w:val="0"/>
      <w:marTop w:val="0"/>
      <w:marBottom w:val="0"/>
      <w:divBdr>
        <w:top w:val="none" w:sz="0" w:space="0" w:color="auto"/>
        <w:left w:val="none" w:sz="0" w:space="0" w:color="auto"/>
        <w:bottom w:val="none" w:sz="0" w:space="0" w:color="auto"/>
        <w:right w:val="none" w:sz="0" w:space="0" w:color="auto"/>
      </w:divBdr>
    </w:div>
    <w:div w:id="1590237896">
      <w:bodyDiv w:val="1"/>
      <w:marLeft w:val="0"/>
      <w:marRight w:val="0"/>
      <w:marTop w:val="0"/>
      <w:marBottom w:val="0"/>
      <w:divBdr>
        <w:top w:val="none" w:sz="0" w:space="0" w:color="auto"/>
        <w:left w:val="none" w:sz="0" w:space="0" w:color="auto"/>
        <w:bottom w:val="none" w:sz="0" w:space="0" w:color="auto"/>
        <w:right w:val="none" w:sz="0" w:space="0" w:color="auto"/>
      </w:divBdr>
    </w:div>
    <w:div w:id="1592003927">
      <w:bodyDiv w:val="1"/>
      <w:marLeft w:val="0"/>
      <w:marRight w:val="0"/>
      <w:marTop w:val="0"/>
      <w:marBottom w:val="0"/>
      <w:divBdr>
        <w:top w:val="none" w:sz="0" w:space="0" w:color="auto"/>
        <w:left w:val="none" w:sz="0" w:space="0" w:color="auto"/>
        <w:bottom w:val="none" w:sz="0" w:space="0" w:color="auto"/>
        <w:right w:val="none" w:sz="0" w:space="0" w:color="auto"/>
      </w:divBdr>
    </w:div>
    <w:div w:id="1611161322">
      <w:bodyDiv w:val="1"/>
      <w:marLeft w:val="0"/>
      <w:marRight w:val="0"/>
      <w:marTop w:val="0"/>
      <w:marBottom w:val="0"/>
      <w:divBdr>
        <w:top w:val="none" w:sz="0" w:space="0" w:color="auto"/>
        <w:left w:val="none" w:sz="0" w:space="0" w:color="auto"/>
        <w:bottom w:val="none" w:sz="0" w:space="0" w:color="auto"/>
        <w:right w:val="none" w:sz="0" w:space="0" w:color="auto"/>
      </w:divBdr>
    </w:div>
    <w:div w:id="1667442960">
      <w:bodyDiv w:val="1"/>
      <w:marLeft w:val="0"/>
      <w:marRight w:val="0"/>
      <w:marTop w:val="0"/>
      <w:marBottom w:val="0"/>
      <w:divBdr>
        <w:top w:val="none" w:sz="0" w:space="0" w:color="auto"/>
        <w:left w:val="none" w:sz="0" w:space="0" w:color="auto"/>
        <w:bottom w:val="none" w:sz="0" w:space="0" w:color="auto"/>
        <w:right w:val="none" w:sz="0" w:space="0" w:color="auto"/>
      </w:divBdr>
    </w:div>
    <w:div w:id="1677918681">
      <w:bodyDiv w:val="1"/>
      <w:marLeft w:val="0"/>
      <w:marRight w:val="0"/>
      <w:marTop w:val="0"/>
      <w:marBottom w:val="0"/>
      <w:divBdr>
        <w:top w:val="none" w:sz="0" w:space="0" w:color="auto"/>
        <w:left w:val="none" w:sz="0" w:space="0" w:color="auto"/>
        <w:bottom w:val="none" w:sz="0" w:space="0" w:color="auto"/>
        <w:right w:val="none" w:sz="0" w:space="0" w:color="auto"/>
      </w:divBdr>
    </w:div>
    <w:div w:id="1737194124">
      <w:bodyDiv w:val="1"/>
      <w:marLeft w:val="0"/>
      <w:marRight w:val="0"/>
      <w:marTop w:val="0"/>
      <w:marBottom w:val="0"/>
      <w:divBdr>
        <w:top w:val="none" w:sz="0" w:space="0" w:color="auto"/>
        <w:left w:val="none" w:sz="0" w:space="0" w:color="auto"/>
        <w:bottom w:val="none" w:sz="0" w:space="0" w:color="auto"/>
        <w:right w:val="none" w:sz="0" w:space="0" w:color="auto"/>
      </w:divBdr>
    </w:div>
    <w:div w:id="1740786458">
      <w:bodyDiv w:val="1"/>
      <w:marLeft w:val="0"/>
      <w:marRight w:val="0"/>
      <w:marTop w:val="0"/>
      <w:marBottom w:val="0"/>
      <w:divBdr>
        <w:top w:val="none" w:sz="0" w:space="0" w:color="auto"/>
        <w:left w:val="none" w:sz="0" w:space="0" w:color="auto"/>
        <w:bottom w:val="none" w:sz="0" w:space="0" w:color="auto"/>
        <w:right w:val="none" w:sz="0" w:space="0" w:color="auto"/>
      </w:divBdr>
    </w:div>
    <w:div w:id="1771045147">
      <w:bodyDiv w:val="1"/>
      <w:marLeft w:val="0"/>
      <w:marRight w:val="0"/>
      <w:marTop w:val="0"/>
      <w:marBottom w:val="0"/>
      <w:divBdr>
        <w:top w:val="none" w:sz="0" w:space="0" w:color="auto"/>
        <w:left w:val="none" w:sz="0" w:space="0" w:color="auto"/>
        <w:bottom w:val="none" w:sz="0" w:space="0" w:color="auto"/>
        <w:right w:val="none" w:sz="0" w:space="0" w:color="auto"/>
      </w:divBdr>
      <w:divsChild>
        <w:div w:id="2098398665">
          <w:marLeft w:val="547"/>
          <w:marRight w:val="0"/>
          <w:marTop w:val="120"/>
          <w:marBottom w:val="0"/>
          <w:divBdr>
            <w:top w:val="none" w:sz="0" w:space="0" w:color="auto"/>
            <w:left w:val="none" w:sz="0" w:space="0" w:color="auto"/>
            <w:bottom w:val="none" w:sz="0" w:space="0" w:color="auto"/>
            <w:right w:val="none" w:sz="0" w:space="0" w:color="auto"/>
          </w:divBdr>
        </w:div>
      </w:divsChild>
    </w:div>
    <w:div w:id="1808208088">
      <w:bodyDiv w:val="1"/>
      <w:marLeft w:val="0"/>
      <w:marRight w:val="0"/>
      <w:marTop w:val="0"/>
      <w:marBottom w:val="0"/>
      <w:divBdr>
        <w:top w:val="none" w:sz="0" w:space="0" w:color="auto"/>
        <w:left w:val="none" w:sz="0" w:space="0" w:color="auto"/>
        <w:bottom w:val="none" w:sz="0" w:space="0" w:color="auto"/>
        <w:right w:val="none" w:sz="0" w:space="0" w:color="auto"/>
      </w:divBdr>
    </w:div>
    <w:div w:id="1853758649">
      <w:bodyDiv w:val="1"/>
      <w:marLeft w:val="0"/>
      <w:marRight w:val="0"/>
      <w:marTop w:val="0"/>
      <w:marBottom w:val="0"/>
      <w:divBdr>
        <w:top w:val="none" w:sz="0" w:space="0" w:color="auto"/>
        <w:left w:val="none" w:sz="0" w:space="0" w:color="auto"/>
        <w:bottom w:val="none" w:sz="0" w:space="0" w:color="auto"/>
        <w:right w:val="none" w:sz="0" w:space="0" w:color="auto"/>
      </w:divBdr>
    </w:div>
    <w:div w:id="2011713834">
      <w:bodyDiv w:val="1"/>
      <w:marLeft w:val="0"/>
      <w:marRight w:val="0"/>
      <w:marTop w:val="0"/>
      <w:marBottom w:val="0"/>
      <w:divBdr>
        <w:top w:val="none" w:sz="0" w:space="0" w:color="auto"/>
        <w:left w:val="none" w:sz="0" w:space="0" w:color="auto"/>
        <w:bottom w:val="none" w:sz="0" w:space="0" w:color="auto"/>
        <w:right w:val="none" w:sz="0" w:space="0" w:color="auto"/>
      </w:divBdr>
    </w:div>
    <w:div w:id="2037809043">
      <w:bodyDiv w:val="1"/>
      <w:marLeft w:val="0"/>
      <w:marRight w:val="0"/>
      <w:marTop w:val="0"/>
      <w:marBottom w:val="0"/>
      <w:divBdr>
        <w:top w:val="none" w:sz="0" w:space="0" w:color="auto"/>
        <w:left w:val="none" w:sz="0" w:space="0" w:color="auto"/>
        <w:bottom w:val="none" w:sz="0" w:space="0" w:color="auto"/>
        <w:right w:val="none" w:sz="0" w:space="0" w:color="auto"/>
      </w:divBdr>
    </w:div>
    <w:div w:id="2059939761">
      <w:bodyDiv w:val="1"/>
      <w:marLeft w:val="0"/>
      <w:marRight w:val="0"/>
      <w:marTop w:val="0"/>
      <w:marBottom w:val="0"/>
      <w:divBdr>
        <w:top w:val="none" w:sz="0" w:space="0" w:color="auto"/>
        <w:left w:val="none" w:sz="0" w:space="0" w:color="auto"/>
        <w:bottom w:val="none" w:sz="0" w:space="0" w:color="auto"/>
        <w:right w:val="none" w:sz="0" w:space="0" w:color="auto"/>
      </w:divBdr>
    </w:div>
    <w:div w:id="2118594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s://www2.oxfordshire.gov.uk/cms/content/support-attending-interviews"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s://intranet.oxfordshire.gov.uk/cms/content/safer-recruitment-and-disclosure-and-barring-service-check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8DC75-4ADC-4551-B515-D70661DB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2270</Words>
  <Characters>12945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Title of Paper</vt:lpstr>
    </vt:vector>
  </TitlesOfParts>
  <Company>Oxfordshire County Council</Company>
  <LinksUpToDate>false</LinksUpToDate>
  <CharactersWithSpaces>15185</CharactersWithSpaces>
  <SharedDoc>false</SharedDoc>
  <HLinks>
    <vt:vector size="6" baseType="variant">
      <vt:variant>
        <vt:i4>7733331</vt:i4>
      </vt:variant>
      <vt:variant>
        <vt:i4>0</vt:i4>
      </vt:variant>
      <vt:variant>
        <vt:i4>0</vt:i4>
      </vt:variant>
      <vt:variant>
        <vt:i4>5</vt:i4>
      </vt:variant>
      <vt:variant>
        <vt:lpwstr>mailto:danny.doherty@oxfordshire.gov.uk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
  <dc:creator>TraWe</dc:creator>
  <cp:keywords/>
  <dc:description/>
  <cp:lastModifiedBy>White, Suzanne - Oxfordshire County Council</cp:lastModifiedBy>
  <cp:revision>2</cp:revision>
  <cp:lastPrinted>2020-01-10T12:17:00Z</cp:lastPrinted>
  <dcterms:created xsi:type="dcterms:W3CDTF">2024-02-07T09:34:00Z</dcterms:created>
  <dcterms:modified xsi:type="dcterms:W3CDTF">2024-02-07T09:34:00Z</dcterms:modified>
</cp:coreProperties>
</file>